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53" w:rsidRDefault="004C1E53" w:rsidP="004C1E53">
      <w:pPr>
        <w:jc w:val="center"/>
        <w:rPr>
          <w:b/>
          <w:sz w:val="32"/>
          <w:szCs w:val="32"/>
        </w:rPr>
      </w:pPr>
      <w:r w:rsidRPr="004C1E53">
        <w:rPr>
          <w:noProof/>
          <w:sz w:val="28"/>
          <w:szCs w:val="28"/>
        </w:rPr>
        <w:drawing>
          <wp:inline distT="0" distB="0" distL="0" distR="0" wp14:anchorId="77CD5687" wp14:editId="2F480905">
            <wp:extent cx="390525" cy="400050"/>
            <wp:effectExtent l="0" t="0" r="9525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53" w:rsidRPr="004C1E53" w:rsidRDefault="004C1E53" w:rsidP="004C1E53">
      <w:pPr>
        <w:jc w:val="center"/>
        <w:rPr>
          <w:b/>
          <w:sz w:val="32"/>
          <w:szCs w:val="32"/>
        </w:rPr>
      </w:pPr>
      <w:r w:rsidRPr="004C1E53">
        <w:rPr>
          <w:b/>
          <w:sz w:val="32"/>
          <w:szCs w:val="32"/>
        </w:rPr>
        <w:t>Россия</w:t>
      </w:r>
    </w:p>
    <w:p w:rsidR="004C1E53" w:rsidRPr="004C1E53" w:rsidRDefault="004C1E53" w:rsidP="004C1E53">
      <w:pPr>
        <w:jc w:val="center"/>
        <w:rPr>
          <w:b/>
          <w:sz w:val="32"/>
          <w:szCs w:val="32"/>
        </w:rPr>
      </w:pPr>
      <w:r w:rsidRPr="004C1E53">
        <w:rPr>
          <w:b/>
          <w:sz w:val="32"/>
          <w:szCs w:val="32"/>
        </w:rPr>
        <w:t xml:space="preserve">Ростовская область </w:t>
      </w:r>
      <w:proofErr w:type="spellStart"/>
      <w:r w:rsidRPr="004C1E53">
        <w:rPr>
          <w:b/>
          <w:sz w:val="32"/>
          <w:szCs w:val="32"/>
        </w:rPr>
        <w:t>Егорлыкский</w:t>
      </w:r>
      <w:proofErr w:type="spellEnd"/>
      <w:r w:rsidRPr="004C1E53">
        <w:rPr>
          <w:b/>
          <w:sz w:val="32"/>
          <w:szCs w:val="32"/>
        </w:rPr>
        <w:t xml:space="preserve"> район</w:t>
      </w:r>
    </w:p>
    <w:p w:rsidR="004C1E53" w:rsidRPr="004C1E53" w:rsidRDefault="004C1E53" w:rsidP="004C1E53">
      <w:pPr>
        <w:jc w:val="center"/>
        <w:rPr>
          <w:b/>
          <w:sz w:val="32"/>
          <w:szCs w:val="32"/>
        </w:rPr>
      </w:pPr>
      <w:r w:rsidRPr="004C1E53">
        <w:rPr>
          <w:b/>
          <w:sz w:val="32"/>
          <w:szCs w:val="32"/>
        </w:rPr>
        <w:t>Администрация Егорлыкского сельского поселения</w:t>
      </w:r>
    </w:p>
    <w:p w:rsidR="004C1E53" w:rsidRPr="004C1E53" w:rsidRDefault="004C1E53" w:rsidP="004C1E53">
      <w:pPr>
        <w:jc w:val="center"/>
        <w:rPr>
          <w:b/>
        </w:rPr>
      </w:pPr>
    </w:p>
    <w:p w:rsidR="004C1E53" w:rsidRPr="004C1E53" w:rsidRDefault="004C1E53" w:rsidP="004C1E53">
      <w:pPr>
        <w:spacing w:line="480" w:lineRule="auto"/>
        <w:jc w:val="center"/>
        <w:rPr>
          <w:b/>
          <w:sz w:val="40"/>
          <w:szCs w:val="40"/>
        </w:rPr>
      </w:pPr>
      <w:r w:rsidRPr="004C1E53">
        <w:rPr>
          <w:b/>
          <w:sz w:val="40"/>
          <w:szCs w:val="40"/>
        </w:rPr>
        <w:t>ПОСТАНОВЛЕНИЕ</w:t>
      </w:r>
    </w:p>
    <w:p w:rsidR="004C1E53" w:rsidRPr="004C1E53" w:rsidRDefault="004C1E53" w:rsidP="004C1E53">
      <w:pPr>
        <w:spacing w:line="480" w:lineRule="auto"/>
      </w:pPr>
      <w:r w:rsidRPr="004C1E53">
        <w:rPr>
          <w:sz w:val="28"/>
          <w:szCs w:val="28"/>
        </w:rPr>
        <w:t>«</w:t>
      </w:r>
      <w:r w:rsidR="004002AF">
        <w:rPr>
          <w:sz w:val="28"/>
          <w:szCs w:val="28"/>
        </w:rPr>
        <w:t>--</w:t>
      </w:r>
      <w:r w:rsidRPr="004C1E53">
        <w:rPr>
          <w:sz w:val="28"/>
          <w:szCs w:val="28"/>
        </w:rPr>
        <w:t xml:space="preserve">» </w:t>
      </w:r>
      <w:r w:rsidR="004002AF">
        <w:rPr>
          <w:sz w:val="28"/>
          <w:szCs w:val="28"/>
        </w:rPr>
        <w:t>февраля</w:t>
      </w:r>
      <w:r w:rsidRPr="004C1E53">
        <w:rPr>
          <w:sz w:val="28"/>
          <w:szCs w:val="28"/>
        </w:rPr>
        <w:t xml:space="preserve"> 202</w:t>
      </w:r>
      <w:r w:rsidR="004002AF">
        <w:rPr>
          <w:sz w:val="28"/>
          <w:szCs w:val="28"/>
        </w:rPr>
        <w:t>2</w:t>
      </w:r>
      <w:r w:rsidRPr="004C1E53">
        <w:rPr>
          <w:sz w:val="28"/>
          <w:szCs w:val="28"/>
        </w:rPr>
        <w:t xml:space="preserve"> г.</w:t>
      </w:r>
      <w:r w:rsidRPr="004C1E53">
        <w:t xml:space="preserve"> </w:t>
      </w:r>
      <w:r w:rsidRPr="004C1E53">
        <w:tab/>
        <w:t xml:space="preserve">                             </w:t>
      </w:r>
      <w:r w:rsidRPr="004C1E53">
        <w:rPr>
          <w:sz w:val="28"/>
          <w:szCs w:val="28"/>
        </w:rPr>
        <w:t xml:space="preserve">№ </w:t>
      </w:r>
      <w:r w:rsidR="004002AF">
        <w:rPr>
          <w:sz w:val="28"/>
          <w:szCs w:val="28"/>
        </w:rPr>
        <w:t xml:space="preserve"> </w:t>
      </w:r>
      <w:r w:rsidRPr="004C1E53">
        <w:tab/>
      </w:r>
      <w:r w:rsidRPr="004C1E53">
        <w:tab/>
        <w:t xml:space="preserve">                 </w:t>
      </w:r>
      <w:r w:rsidRPr="004C1E53">
        <w:rPr>
          <w:sz w:val="28"/>
          <w:szCs w:val="28"/>
        </w:rPr>
        <w:t>ст. Егорлыкская</w:t>
      </w:r>
    </w:p>
    <w:p w:rsidR="00B43013" w:rsidRDefault="00B43013" w:rsidP="00B43013">
      <w:pPr>
        <w:rPr>
          <w:b/>
          <w:bCs/>
          <w:color w:val="000000"/>
          <w:sz w:val="28"/>
          <w:szCs w:val="28"/>
        </w:rPr>
      </w:pPr>
    </w:p>
    <w:p w:rsidR="004C1E53" w:rsidRDefault="00B43013" w:rsidP="004C1E5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/>
          <w:sz w:val="28"/>
          <w:szCs w:val="28"/>
        </w:rPr>
        <w:t>формы проверочного листа</w:t>
      </w:r>
    </w:p>
    <w:p w:rsidR="004C1E53" w:rsidRDefault="00B43013" w:rsidP="004C1E5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(списка контрольных вопросов), применяемого</w:t>
      </w:r>
    </w:p>
    <w:p w:rsidR="004C1E53" w:rsidRDefault="00B43013" w:rsidP="004C1E5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осуществлении </w:t>
      </w:r>
      <w:bookmarkStart w:id="2" w:name="_Hlk82421409"/>
      <w:bookmarkEnd w:id="0"/>
      <w:proofErr w:type="gramStart"/>
      <w:r>
        <w:rPr>
          <w:b/>
          <w:bCs/>
          <w:color w:val="000000"/>
          <w:sz w:val="28"/>
          <w:szCs w:val="28"/>
        </w:rPr>
        <w:t>муниципального</w:t>
      </w:r>
      <w:proofErr w:type="gramEnd"/>
      <w:r>
        <w:rPr>
          <w:b/>
          <w:bCs/>
          <w:color w:val="000000"/>
          <w:sz w:val="28"/>
          <w:szCs w:val="28"/>
        </w:rPr>
        <w:t xml:space="preserve"> лесного </w:t>
      </w:r>
    </w:p>
    <w:p w:rsidR="004C1E53" w:rsidRDefault="00B43013" w:rsidP="004C1E5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контроля </w:t>
      </w:r>
      <w:bookmarkEnd w:id="1"/>
      <w:bookmarkEnd w:id="2"/>
      <w:r>
        <w:rPr>
          <w:b/>
          <w:bCs/>
          <w:color w:val="000000"/>
          <w:sz w:val="28"/>
          <w:szCs w:val="28"/>
        </w:rPr>
        <w:t xml:space="preserve">на территории муниципального </w:t>
      </w:r>
    </w:p>
    <w:p w:rsidR="004C1E53" w:rsidRDefault="00B43013" w:rsidP="004C1E5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образования </w:t>
      </w:r>
      <w:r w:rsidR="004C1E53">
        <w:rPr>
          <w:b/>
          <w:bCs/>
          <w:color w:val="000000"/>
          <w:sz w:val="28"/>
          <w:szCs w:val="28"/>
        </w:rPr>
        <w:t>Егорлыкское</w:t>
      </w:r>
      <w:r>
        <w:rPr>
          <w:b/>
          <w:bCs/>
          <w:color w:val="000000"/>
          <w:sz w:val="28"/>
          <w:szCs w:val="28"/>
        </w:rPr>
        <w:t xml:space="preserve"> сельское поселение</w:t>
      </w:r>
    </w:p>
    <w:p w:rsidR="00B43013" w:rsidRDefault="004C1E53" w:rsidP="004C1E53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Егорлыкского</w:t>
      </w:r>
      <w:r w:rsidR="00B43013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Ростовской</w:t>
      </w:r>
      <w:r w:rsidR="00B43013">
        <w:rPr>
          <w:b/>
          <w:bCs/>
          <w:color w:val="000000"/>
          <w:sz w:val="28"/>
          <w:szCs w:val="28"/>
        </w:rPr>
        <w:t xml:space="preserve"> области</w:t>
      </w:r>
    </w:p>
    <w:p w:rsidR="00B43013" w:rsidRDefault="00B43013" w:rsidP="00B43013">
      <w:pPr>
        <w:jc w:val="center"/>
        <w:rPr>
          <w:color w:val="000000"/>
          <w:sz w:val="28"/>
          <w:szCs w:val="28"/>
        </w:rPr>
      </w:pPr>
    </w:p>
    <w:p w:rsidR="00B43013" w:rsidRDefault="00B43013" w:rsidP="00B43013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>
        <w:rPr>
          <w:color w:val="000000"/>
          <w:sz w:val="28"/>
          <w:szCs w:val="28"/>
        </w:rPr>
        <w:t xml:space="preserve"> </w:t>
      </w:r>
      <w:bookmarkStart w:id="3" w:name="_Hlk87860463"/>
      <w:r>
        <w:rPr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Федеральным </w:t>
      </w:r>
      <w:r w:rsidRPr="005E38D1">
        <w:rPr>
          <w:spacing w:val="-10"/>
          <w:sz w:val="28"/>
          <w:szCs w:val="28"/>
        </w:rPr>
        <w:t>законом</w:t>
      </w:r>
      <w:r>
        <w:rPr>
          <w:color w:val="000000"/>
          <w:spacing w:val="-10"/>
          <w:sz w:val="28"/>
          <w:szCs w:val="28"/>
        </w:rPr>
        <w:t xml:space="preserve"> от 06.10.2003</w:t>
      </w:r>
      <w:proofErr w:type="gramEnd"/>
      <w:r>
        <w:rPr>
          <w:color w:val="000000"/>
          <w:spacing w:val="-1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4C1E53">
        <w:rPr>
          <w:color w:val="000000"/>
          <w:spacing w:val="-10"/>
          <w:sz w:val="28"/>
          <w:szCs w:val="28"/>
        </w:rPr>
        <w:t>Егорлыкское</w:t>
      </w:r>
      <w:r>
        <w:rPr>
          <w:color w:val="000000"/>
          <w:spacing w:val="-10"/>
          <w:sz w:val="28"/>
          <w:szCs w:val="28"/>
        </w:rPr>
        <w:t xml:space="preserve"> сельское поселение </w:t>
      </w:r>
      <w:r w:rsidR="004C1E53">
        <w:rPr>
          <w:color w:val="000000"/>
          <w:spacing w:val="-10"/>
          <w:sz w:val="28"/>
          <w:szCs w:val="28"/>
        </w:rPr>
        <w:t>Егорлыкского</w:t>
      </w:r>
      <w:r>
        <w:rPr>
          <w:color w:val="000000"/>
          <w:spacing w:val="-10"/>
          <w:sz w:val="28"/>
          <w:szCs w:val="28"/>
        </w:rPr>
        <w:t xml:space="preserve"> района </w:t>
      </w:r>
      <w:r w:rsidR="004C1E53">
        <w:rPr>
          <w:color w:val="000000"/>
          <w:spacing w:val="-10"/>
          <w:sz w:val="28"/>
          <w:szCs w:val="28"/>
        </w:rPr>
        <w:t>Ростовской</w:t>
      </w:r>
      <w:r w:rsidR="004002AF">
        <w:rPr>
          <w:color w:val="000000"/>
          <w:spacing w:val="-10"/>
          <w:sz w:val="28"/>
          <w:szCs w:val="28"/>
        </w:rPr>
        <w:t xml:space="preserve"> области</w:t>
      </w:r>
      <w:r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4C1E53">
        <w:rPr>
          <w:color w:val="000000"/>
          <w:sz w:val="28"/>
          <w:szCs w:val="28"/>
        </w:rPr>
        <w:t>Егорлыкское</w:t>
      </w:r>
      <w:r>
        <w:rPr>
          <w:color w:val="000000"/>
          <w:sz w:val="28"/>
          <w:szCs w:val="28"/>
        </w:rPr>
        <w:t xml:space="preserve">  сельское поселение </w:t>
      </w:r>
      <w:r w:rsidR="004C1E53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муниципального района </w:t>
      </w:r>
      <w:r w:rsidR="004C1E53">
        <w:rPr>
          <w:color w:val="000000"/>
          <w:sz w:val="28"/>
          <w:szCs w:val="28"/>
        </w:rPr>
        <w:t>Ростовской</w:t>
      </w:r>
      <w:r>
        <w:rPr>
          <w:color w:val="000000"/>
          <w:sz w:val="28"/>
          <w:szCs w:val="28"/>
        </w:rPr>
        <w:t xml:space="preserve"> области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ПОСТАНОВЛЯЕТ:</w:t>
      </w:r>
    </w:p>
    <w:p w:rsidR="00B43013" w:rsidRDefault="00B43013" w:rsidP="00B43013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bookmarkStart w:id="4" w:name="_Hlk82421551"/>
      <w:r>
        <w:rPr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>
        <w:rPr>
          <w:color w:val="000000"/>
          <w:sz w:val="28"/>
          <w:szCs w:val="28"/>
        </w:rPr>
        <w:t xml:space="preserve">муниципального лесного контроля на территории муниципального образования </w:t>
      </w:r>
      <w:r w:rsidR="004C1E53">
        <w:rPr>
          <w:color w:val="000000"/>
          <w:sz w:val="28"/>
          <w:szCs w:val="28"/>
        </w:rPr>
        <w:t>Егорлыкское</w:t>
      </w:r>
      <w:r>
        <w:rPr>
          <w:color w:val="000000"/>
          <w:sz w:val="28"/>
          <w:szCs w:val="28"/>
        </w:rPr>
        <w:t xml:space="preserve"> сельское поселение </w:t>
      </w:r>
      <w:r w:rsidR="004C1E53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района </w:t>
      </w:r>
      <w:r w:rsidR="004C1E53">
        <w:rPr>
          <w:color w:val="000000"/>
          <w:sz w:val="28"/>
          <w:szCs w:val="28"/>
        </w:rPr>
        <w:t>Ростовской</w:t>
      </w:r>
      <w:r>
        <w:rPr>
          <w:color w:val="000000"/>
          <w:sz w:val="28"/>
          <w:szCs w:val="28"/>
        </w:rPr>
        <w:t xml:space="preserve"> области,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B43013" w:rsidRDefault="00B43013" w:rsidP="00B43013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r w:rsidR="004002AF">
        <w:rPr>
          <w:sz w:val="28"/>
          <w:szCs w:val="28"/>
        </w:rPr>
        <w:t>Муниципальном вестнике</w:t>
      </w:r>
      <w:r>
        <w:rPr>
          <w:sz w:val="28"/>
          <w:szCs w:val="28"/>
        </w:rPr>
        <w:t xml:space="preserve"> </w:t>
      </w:r>
      <w:r w:rsidR="004C1E53">
        <w:rPr>
          <w:sz w:val="28"/>
          <w:szCs w:val="28"/>
        </w:rPr>
        <w:t>Егорлыкского</w:t>
      </w:r>
      <w:r>
        <w:rPr>
          <w:sz w:val="28"/>
          <w:szCs w:val="28"/>
        </w:rPr>
        <w:t xml:space="preserve"> сельского поселения.</w:t>
      </w:r>
    </w:p>
    <w:p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опубликования, но не ранее  01.03.2022.</w:t>
      </w:r>
    </w:p>
    <w:p w:rsidR="00B43013" w:rsidRDefault="00B43013" w:rsidP="00B4301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3013" w:rsidRDefault="00B43013" w:rsidP="00B43013">
      <w:pPr>
        <w:ind w:firstLine="709"/>
        <w:rPr>
          <w:color w:val="000000"/>
          <w:sz w:val="28"/>
          <w:szCs w:val="28"/>
        </w:rPr>
      </w:pPr>
    </w:p>
    <w:p w:rsidR="004C1E53" w:rsidRPr="004C1E53" w:rsidRDefault="004C1E53" w:rsidP="004C1E53">
      <w:pPr>
        <w:ind w:firstLine="720"/>
        <w:jc w:val="both"/>
        <w:rPr>
          <w:sz w:val="28"/>
          <w:szCs w:val="28"/>
          <w:lang w:val="x-none"/>
        </w:rPr>
      </w:pPr>
      <w:r w:rsidRPr="004C1E53">
        <w:rPr>
          <w:sz w:val="28"/>
          <w:szCs w:val="28"/>
          <w:lang w:val="x-none"/>
        </w:rPr>
        <w:lastRenderedPageBreak/>
        <w:t>Глав</w:t>
      </w:r>
      <w:r w:rsidRPr="004C1E53">
        <w:rPr>
          <w:sz w:val="28"/>
          <w:szCs w:val="28"/>
        </w:rPr>
        <w:t>а</w:t>
      </w:r>
      <w:r w:rsidRPr="004C1E53">
        <w:rPr>
          <w:sz w:val="28"/>
          <w:szCs w:val="28"/>
          <w:lang w:val="x-none"/>
        </w:rPr>
        <w:t xml:space="preserve"> Администрации</w:t>
      </w:r>
    </w:p>
    <w:p w:rsidR="004C1E53" w:rsidRPr="004C1E53" w:rsidRDefault="004C1E53" w:rsidP="004C1E53">
      <w:pPr>
        <w:ind w:firstLine="720"/>
        <w:jc w:val="both"/>
        <w:rPr>
          <w:sz w:val="28"/>
          <w:szCs w:val="28"/>
        </w:rPr>
      </w:pPr>
      <w:r w:rsidRPr="004C1E53">
        <w:rPr>
          <w:sz w:val="28"/>
          <w:szCs w:val="28"/>
          <w:lang w:val="x-none"/>
        </w:rPr>
        <w:t xml:space="preserve">Егорлыкского сельского поселения                                  </w:t>
      </w:r>
      <w:r w:rsidRPr="004C1E53">
        <w:rPr>
          <w:sz w:val="28"/>
          <w:szCs w:val="28"/>
        </w:rPr>
        <w:t>И.И. Гулай</w:t>
      </w:r>
    </w:p>
    <w:p w:rsidR="004C1E53" w:rsidRPr="004C1E53" w:rsidRDefault="004C1E53" w:rsidP="004C1E53">
      <w:pPr>
        <w:jc w:val="both"/>
        <w:rPr>
          <w:sz w:val="28"/>
          <w:szCs w:val="28"/>
        </w:rPr>
      </w:pPr>
    </w:p>
    <w:p w:rsidR="004C1E53" w:rsidRPr="004C1E53" w:rsidRDefault="004C1E53" w:rsidP="004C1E53">
      <w:pPr>
        <w:jc w:val="both"/>
        <w:rPr>
          <w:sz w:val="28"/>
          <w:szCs w:val="28"/>
        </w:rPr>
      </w:pPr>
    </w:p>
    <w:p w:rsidR="004C1E53" w:rsidRPr="004C1E53" w:rsidRDefault="004C1E53" w:rsidP="004C1E53">
      <w:pPr>
        <w:jc w:val="both"/>
        <w:rPr>
          <w:sz w:val="28"/>
          <w:szCs w:val="28"/>
        </w:rPr>
      </w:pPr>
    </w:p>
    <w:p w:rsidR="004C1E53" w:rsidRPr="004C1E53" w:rsidRDefault="004C1E53" w:rsidP="004C1E53">
      <w:pPr>
        <w:ind w:firstLine="720"/>
        <w:jc w:val="both"/>
        <w:rPr>
          <w:sz w:val="28"/>
          <w:szCs w:val="28"/>
          <w:lang w:val="x-none"/>
        </w:rPr>
      </w:pPr>
      <w:r w:rsidRPr="004C1E53">
        <w:rPr>
          <w:sz w:val="28"/>
          <w:szCs w:val="28"/>
          <w:lang w:val="x-none"/>
        </w:rPr>
        <w:t>Постановление вносит:</w:t>
      </w:r>
    </w:p>
    <w:p w:rsidR="004C1E53" w:rsidRPr="004C1E53" w:rsidRDefault="004C1E53" w:rsidP="004C1E53">
      <w:pPr>
        <w:ind w:firstLine="709"/>
        <w:rPr>
          <w:sz w:val="28"/>
          <w:szCs w:val="28"/>
        </w:rPr>
      </w:pPr>
      <w:r w:rsidRPr="004C1E53">
        <w:rPr>
          <w:sz w:val="28"/>
          <w:szCs w:val="28"/>
        </w:rPr>
        <w:t xml:space="preserve">сектор </w:t>
      </w:r>
      <w:proofErr w:type="gramStart"/>
      <w:r w:rsidRPr="004C1E53">
        <w:rPr>
          <w:sz w:val="28"/>
          <w:szCs w:val="28"/>
        </w:rPr>
        <w:t>имущественных</w:t>
      </w:r>
      <w:proofErr w:type="gramEnd"/>
    </w:p>
    <w:p w:rsidR="004C1E53" w:rsidRPr="004C1E53" w:rsidRDefault="004C1E53" w:rsidP="004C1E53">
      <w:pPr>
        <w:ind w:firstLine="709"/>
        <w:rPr>
          <w:sz w:val="28"/>
          <w:szCs w:val="28"/>
        </w:rPr>
      </w:pPr>
      <w:r w:rsidRPr="004C1E53">
        <w:rPr>
          <w:sz w:val="28"/>
          <w:szCs w:val="28"/>
        </w:rPr>
        <w:t>и земельных отношений</w:t>
      </w: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C1E53" w:rsidRDefault="004C1E53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002AF" w:rsidRDefault="004002AF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002AF" w:rsidRDefault="004002AF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002AF" w:rsidRDefault="004002AF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002AF" w:rsidRDefault="004002AF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002AF" w:rsidRDefault="004002AF" w:rsidP="009D6922">
      <w:pPr>
        <w:tabs>
          <w:tab w:val="num" w:pos="200"/>
        </w:tabs>
        <w:ind w:left="4536"/>
        <w:outlineLvl w:val="0"/>
        <w:rPr>
          <w:color w:val="000000"/>
        </w:rPr>
      </w:pPr>
    </w:p>
    <w:p w:rsidR="004002AF" w:rsidRDefault="004002AF" w:rsidP="009D6922">
      <w:pPr>
        <w:tabs>
          <w:tab w:val="num" w:pos="200"/>
        </w:tabs>
        <w:ind w:left="4536"/>
        <w:outlineLvl w:val="0"/>
        <w:rPr>
          <w:color w:val="000000"/>
        </w:rPr>
      </w:pPr>
      <w:bookmarkStart w:id="5" w:name="_GoBack"/>
      <w:bookmarkEnd w:id="5"/>
    </w:p>
    <w:p w:rsidR="004C1E53" w:rsidRPr="004C1E53" w:rsidRDefault="004C1E53" w:rsidP="004C1E53">
      <w:pPr>
        <w:shd w:val="clear" w:color="auto" w:fill="FFFFFF"/>
        <w:jc w:val="right"/>
        <w:rPr>
          <w:color w:val="000000"/>
        </w:rPr>
      </w:pPr>
      <w:r w:rsidRPr="004C1E53">
        <w:rPr>
          <w:color w:val="000000"/>
        </w:rPr>
        <w:lastRenderedPageBreak/>
        <w:t xml:space="preserve">Приложение </w:t>
      </w:r>
    </w:p>
    <w:p w:rsidR="004C1E53" w:rsidRPr="004C1E53" w:rsidRDefault="004C1E53" w:rsidP="004C1E5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постановлению № </w:t>
      </w:r>
      <w:r w:rsidRPr="004C1E53">
        <w:rPr>
          <w:color w:val="000000"/>
        </w:rPr>
        <w:t xml:space="preserve"> от</w:t>
      </w:r>
      <w:r>
        <w:rPr>
          <w:color w:val="000000"/>
        </w:rPr>
        <w:t xml:space="preserve">  </w:t>
      </w:r>
      <w:r w:rsidRPr="004C1E53">
        <w:rPr>
          <w:color w:val="000000"/>
        </w:rPr>
        <w:t>.0</w:t>
      </w:r>
      <w:r>
        <w:rPr>
          <w:color w:val="000000"/>
        </w:rPr>
        <w:t>2</w:t>
      </w:r>
      <w:r w:rsidRPr="004C1E53">
        <w:rPr>
          <w:color w:val="000000"/>
        </w:rPr>
        <w:t>.202</w:t>
      </w:r>
      <w:r>
        <w:rPr>
          <w:color w:val="000000"/>
        </w:rPr>
        <w:t>2</w:t>
      </w:r>
      <w:r w:rsidRPr="004C1E53">
        <w:rPr>
          <w:color w:val="000000"/>
        </w:rPr>
        <w:t>г.</w:t>
      </w:r>
    </w:p>
    <w:p w:rsidR="004C1E53" w:rsidRPr="004C1E53" w:rsidRDefault="004C1E53" w:rsidP="004C1E53">
      <w:pPr>
        <w:shd w:val="clear" w:color="auto" w:fill="FFFFFF"/>
        <w:jc w:val="right"/>
        <w:rPr>
          <w:color w:val="000000"/>
        </w:rPr>
      </w:pPr>
      <w:r w:rsidRPr="004C1E53">
        <w:rPr>
          <w:color w:val="000000"/>
        </w:rPr>
        <w:t>Администрации Егорлыкского</w:t>
      </w:r>
    </w:p>
    <w:p w:rsidR="009D6922" w:rsidRPr="00C70A77" w:rsidRDefault="004C1E53" w:rsidP="004C1E53">
      <w:pPr>
        <w:shd w:val="clear" w:color="auto" w:fill="FFFFFF"/>
        <w:jc w:val="right"/>
        <w:rPr>
          <w:color w:val="000000"/>
        </w:rPr>
      </w:pPr>
      <w:r w:rsidRPr="004C1E53">
        <w:rPr>
          <w:color w:val="000000"/>
        </w:rPr>
        <w:t>сельского поселения</w:t>
      </w:r>
    </w:p>
    <w:p w:rsidR="009D6922" w:rsidRPr="00F525AB" w:rsidRDefault="009D6922" w:rsidP="009D692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D6922" w:rsidRPr="00C70A77" w:rsidRDefault="009D6922" w:rsidP="009D6922">
      <w:pPr>
        <w:shd w:val="clear" w:color="auto" w:fill="FFFFFF"/>
        <w:jc w:val="center"/>
        <w:rPr>
          <w:color w:val="000000"/>
        </w:rPr>
      </w:pPr>
    </w:p>
    <w:p w:rsidR="009D6922" w:rsidRPr="009B0660" w:rsidRDefault="009D6922" w:rsidP="009D6922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:rsidR="009D6922" w:rsidRDefault="009D6922" w:rsidP="009D6922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</w:t>
      </w:r>
      <w:r>
        <w:rPr>
          <w:b/>
          <w:bCs/>
          <w:color w:val="000000"/>
          <w:sz w:val="28"/>
          <w:szCs w:val="28"/>
        </w:rPr>
        <w:t xml:space="preserve">лесного </w:t>
      </w:r>
      <w:r w:rsidRPr="009B0660">
        <w:rPr>
          <w:b/>
          <w:bCs/>
          <w:color w:val="000000"/>
          <w:sz w:val="28"/>
          <w:szCs w:val="28"/>
        </w:rPr>
        <w:t xml:space="preserve">контроля на территории муниципального образования </w:t>
      </w:r>
      <w:r w:rsidR="004C1E53">
        <w:rPr>
          <w:b/>
          <w:bCs/>
          <w:color w:val="000000"/>
          <w:sz w:val="28"/>
          <w:szCs w:val="28"/>
        </w:rPr>
        <w:t>Егорлыкское</w:t>
      </w:r>
      <w:r w:rsidRPr="009B0660">
        <w:rPr>
          <w:b/>
          <w:bCs/>
          <w:color w:val="000000"/>
          <w:sz w:val="28"/>
          <w:szCs w:val="28"/>
        </w:rPr>
        <w:t xml:space="preserve"> сельское поселение </w:t>
      </w:r>
      <w:r w:rsidR="004C1E53">
        <w:rPr>
          <w:b/>
          <w:bCs/>
          <w:color w:val="000000"/>
          <w:sz w:val="28"/>
          <w:szCs w:val="28"/>
        </w:rPr>
        <w:t>Егорлыкского</w:t>
      </w:r>
      <w:r w:rsidRPr="009B0660">
        <w:rPr>
          <w:b/>
          <w:bCs/>
          <w:color w:val="000000"/>
          <w:sz w:val="28"/>
          <w:szCs w:val="28"/>
        </w:rPr>
        <w:t xml:space="preserve"> района </w:t>
      </w:r>
      <w:r w:rsidR="004C1E53">
        <w:rPr>
          <w:b/>
          <w:bCs/>
          <w:color w:val="000000"/>
          <w:sz w:val="28"/>
          <w:szCs w:val="28"/>
        </w:rPr>
        <w:t>Ростовской</w:t>
      </w:r>
      <w:r w:rsidRPr="009B0660">
        <w:rPr>
          <w:b/>
          <w:bCs/>
          <w:color w:val="000000"/>
          <w:sz w:val="28"/>
          <w:szCs w:val="28"/>
        </w:rPr>
        <w:t xml:space="preserve"> области</w:t>
      </w:r>
      <w:r w:rsidRPr="009B0660">
        <w:rPr>
          <w:b/>
          <w:bCs/>
          <w:color w:val="000000"/>
          <w:sz w:val="28"/>
          <w:szCs w:val="28"/>
        </w:rPr>
        <w:br/>
      </w:r>
    </w:p>
    <w:p w:rsidR="009D6922" w:rsidRDefault="009D6922" w:rsidP="009D6922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9D6922" w:rsidRDefault="009D6922" w:rsidP="009D6922">
      <w:pPr>
        <w:autoSpaceDE w:val="0"/>
        <w:jc w:val="right"/>
      </w:pPr>
      <w:proofErr w:type="gramStart"/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  <w:proofErr w:type="gramEnd"/>
    </w:p>
    <w:p w:rsidR="009D6922" w:rsidRDefault="009D6922" w:rsidP="009D6922">
      <w:pPr>
        <w:autoSpaceDE w:val="0"/>
        <w:jc w:val="right"/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9D6922" w:rsidRDefault="009D6922" w:rsidP="009D6922">
      <w:pPr>
        <w:jc w:val="right"/>
        <w:rPr>
          <w:color w:val="000000"/>
          <w:sz w:val="28"/>
          <w:szCs w:val="28"/>
        </w:rPr>
      </w:pP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>
        <w:rPr>
          <w:color w:val="22272F"/>
          <w:sz w:val="28"/>
          <w:szCs w:val="28"/>
        </w:rPr>
        <w:t>_______________________________________</w:t>
      </w:r>
    </w:p>
    <w:p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>
        <w:rPr>
          <w:color w:val="22272F"/>
          <w:sz w:val="28"/>
          <w:szCs w:val="28"/>
        </w:rPr>
        <w:t>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Pr="00FF2AE0">
        <w:rPr>
          <w:color w:val="22272F"/>
          <w:sz w:val="28"/>
          <w:szCs w:val="28"/>
        </w:rPr>
        <w:t xml:space="preserve">. Объект </w:t>
      </w:r>
      <w:r>
        <w:rPr>
          <w:color w:val="22272F"/>
          <w:sz w:val="28"/>
          <w:szCs w:val="28"/>
        </w:rPr>
        <w:t>муниципального</w:t>
      </w:r>
      <w:r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>
        <w:rPr>
          <w:color w:val="22272F"/>
          <w:sz w:val="28"/>
          <w:szCs w:val="28"/>
        </w:rPr>
        <w:t>ами: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 заполнение</w:t>
      </w:r>
      <w:r>
        <w:rPr>
          <w:color w:val="22272F"/>
          <w:sz w:val="28"/>
          <w:szCs w:val="28"/>
        </w:rPr>
        <w:t>м</w:t>
      </w:r>
    </w:p>
    <w:p w:rsidR="009D6922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д</w:t>
      </w:r>
      <w:r>
        <w:rPr>
          <w:color w:val="22272F"/>
          <w:sz w:val="28"/>
          <w:szCs w:val="28"/>
        </w:rPr>
        <w:t>олжностным лицом контрольного органа:</w:t>
      </w:r>
      <w:r w:rsidRPr="00FF2AE0">
        <w:rPr>
          <w:color w:val="22272F"/>
          <w:sz w:val="28"/>
          <w:szCs w:val="28"/>
        </w:rPr>
        <w:t xml:space="preserve"> _____________________</w:t>
      </w:r>
      <w:r>
        <w:rPr>
          <w:color w:val="22272F"/>
          <w:sz w:val="28"/>
          <w:szCs w:val="28"/>
        </w:rPr>
        <w:t>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9D6922" w:rsidRPr="00FF2AE0" w:rsidRDefault="009D6922" w:rsidP="009D69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Pr="00FF2AE0">
        <w:rPr>
          <w:color w:val="22272F"/>
          <w:sz w:val="28"/>
          <w:szCs w:val="28"/>
        </w:rPr>
        <w:t xml:space="preserve">. </w:t>
      </w:r>
      <w:r>
        <w:rPr>
          <w:color w:val="22272F"/>
          <w:sz w:val="28"/>
          <w:szCs w:val="28"/>
        </w:rPr>
        <w:t>Список контрольных</w:t>
      </w:r>
      <w:r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9D6922" w:rsidRDefault="009D6922" w:rsidP="009D6922"/>
    <w:p w:rsidR="00446C78" w:rsidRDefault="00446C78"/>
    <w:p w:rsidR="009D6922" w:rsidRDefault="009D6922"/>
    <w:p w:rsidR="009D6922" w:rsidRDefault="009D6922"/>
    <w:p w:rsidR="009D6922" w:rsidRDefault="009D6922"/>
    <w:p w:rsidR="009D6922" w:rsidRDefault="009D6922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2632"/>
        <w:gridCol w:w="2031"/>
        <w:gridCol w:w="458"/>
        <w:gridCol w:w="579"/>
        <w:gridCol w:w="1640"/>
        <w:gridCol w:w="2021"/>
      </w:tblGrid>
      <w:tr w:rsidR="009D6922" w:rsidRPr="00635EAE" w:rsidTr="00290E07">
        <w:trPr>
          <w:trHeight w:val="2870"/>
        </w:trPr>
        <w:tc>
          <w:tcPr>
            <w:tcW w:w="877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 xml:space="preserve">№ </w:t>
            </w:r>
            <w:proofErr w:type="gramStart"/>
            <w:r w:rsidRPr="00F11A37">
              <w:rPr>
                <w:b/>
                <w:bCs/>
              </w:rPr>
              <w:t>п</w:t>
            </w:r>
            <w:proofErr w:type="gramEnd"/>
            <w:r w:rsidRPr="00F11A37">
              <w:rPr>
                <w:b/>
                <w:bCs/>
              </w:rPr>
              <w:t>/п</w:t>
            </w:r>
          </w:p>
        </w:tc>
        <w:tc>
          <w:tcPr>
            <w:tcW w:w="2632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677" w:type="dxa"/>
            <w:gridSpan w:val="3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9D6922" w:rsidRPr="00635EAE" w:rsidTr="00290E07">
        <w:tc>
          <w:tcPr>
            <w:tcW w:w="877" w:type="dxa"/>
            <w:vMerge/>
            <w:shd w:val="clear" w:color="auto" w:fill="auto"/>
          </w:tcPr>
          <w:p w:rsidR="009D6922" w:rsidRPr="00635EAE" w:rsidRDefault="009D6922" w:rsidP="00290E07">
            <w:pPr>
              <w:jc w:val="center"/>
            </w:pPr>
          </w:p>
        </w:tc>
        <w:tc>
          <w:tcPr>
            <w:tcW w:w="2632" w:type="dxa"/>
            <w:vMerge/>
            <w:shd w:val="clear" w:color="auto" w:fill="auto"/>
          </w:tcPr>
          <w:p w:rsidR="009D6922" w:rsidRPr="00635EAE" w:rsidRDefault="009D6922" w:rsidP="00290E07"/>
        </w:tc>
        <w:tc>
          <w:tcPr>
            <w:tcW w:w="2031" w:type="dxa"/>
            <w:vMerge/>
            <w:shd w:val="clear" w:color="auto" w:fill="auto"/>
          </w:tcPr>
          <w:p w:rsidR="009D6922" w:rsidRPr="00635EAE" w:rsidRDefault="009D6922" w:rsidP="00290E07"/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</w:rPr>
            </w:pPr>
            <w:r w:rsidRPr="00F11A37">
              <w:rPr>
                <w:b/>
                <w:bCs/>
              </w:rPr>
              <w:t>нет</w:t>
            </w: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b/>
                <w:bCs/>
                <w:sz w:val="23"/>
                <w:szCs w:val="23"/>
              </w:rPr>
            </w:pPr>
            <w:r w:rsidRPr="00F11A37">
              <w:rPr>
                <w:b/>
                <w:bCs/>
                <w:sz w:val="23"/>
                <w:szCs w:val="23"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9D6922" w:rsidRPr="00635EAE" w:rsidRDefault="009D6922" w:rsidP="00290E07">
            <w:pPr>
              <w:jc w:val="center"/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1.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Соответствует ли площадь используемого контролируемым лицом лесного участка, находящегося в муниципальной собственности</w:t>
            </w:r>
            <w:r>
              <w:rPr>
                <w:sz w:val="22"/>
                <w:szCs w:val="22"/>
              </w:rPr>
              <w:t xml:space="preserve"> муниципального образования </w:t>
            </w:r>
            <w:r w:rsidR="004C1E53">
              <w:rPr>
                <w:sz w:val="22"/>
                <w:szCs w:val="22"/>
              </w:rPr>
              <w:t>Егорлыкское</w:t>
            </w:r>
            <w:r>
              <w:rPr>
                <w:sz w:val="22"/>
                <w:szCs w:val="22"/>
              </w:rPr>
              <w:t xml:space="preserve"> сельское поселение</w:t>
            </w:r>
            <w:r w:rsidRPr="008E658A">
              <w:rPr>
                <w:sz w:val="22"/>
                <w:szCs w:val="22"/>
              </w:rPr>
              <w:t xml:space="preserve"> </w:t>
            </w:r>
            <w:r w:rsidR="004C1E53">
              <w:rPr>
                <w:sz w:val="22"/>
                <w:szCs w:val="22"/>
              </w:rPr>
              <w:t>Егорлыкского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</w:t>
            </w:r>
            <w:r w:rsidRPr="008E658A">
              <w:rPr>
                <w:sz w:val="22"/>
                <w:szCs w:val="22"/>
              </w:rPr>
              <w:t xml:space="preserve"> </w:t>
            </w:r>
            <w:r w:rsidR="004C1E53">
              <w:rPr>
                <w:sz w:val="22"/>
                <w:szCs w:val="22"/>
              </w:rPr>
              <w:t>Ростовской</w:t>
            </w:r>
            <w:r w:rsidRPr="008E658A">
              <w:rPr>
                <w:sz w:val="22"/>
                <w:szCs w:val="22"/>
              </w:rPr>
              <w:t xml:space="preserve"> области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1A37">
              <w:rPr>
                <w:color w:val="000000"/>
                <w:sz w:val="22"/>
                <w:szCs w:val="22"/>
              </w:rPr>
              <w:t>(далее</w:t>
            </w:r>
            <w:r w:rsidRPr="00F11A37">
              <w:rPr>
                <w:i/>
                <w:iCs/>
                <w:color w:val="000000"/>
                <w:sz w:val="22"/>
                <w:szCs w:val="22"/>
              </w:rPr>
              <w:t xml:space="preserve"> – </w:t>
            </w:r>
            <w:r w:rsidRPr="00F11A37">
              <w:rPr>
                <w:sz w:val="22"/>
                <w:szCs w:val="22"/>
              </w:rPr>
              <w:t>лесной участок</w:t>
            </w:r>
            <w:r w:rsidRPr="00F11A37">
              <w:rPr>
                <w:iCs/>
                <w:color w:val="000000"/>
                <w:sz w:val="22"/>
                <w:szCs w:val="22"/>
              </w:rPr>
              <w:t>)</w:t>
            </w:r>
            <w:r w:rsidRPr="00F11A37">
              <w:rPr>
                <w:sz w:val="22"/>
                <w:szCs w:val="22"/>
              </w:rPr>
              <w:t>,</w:t>
            </w:r>
          </w:p>
          <w:p w:rsidR="009D6922" w:rsidRPr="00F11A37" w:rsidRDefault="009D6922" w:rsidP="00290E07">
            <w:pPr>
              <w:jc w:val="both"/>
              <w:rPr>
                <w:color w:val="000000"/>
                <w:shd w:val="clear" w:color="auto" w:fill="FFFFFF"/>
              </w:rPr>
            </w:pPr>
            <w:r w:rsidRPr="00F11A37">
              <w:rPr>
                <w:sz w:val="22"/>
                <w:szCs w:val="22"/>
              </w:rPr>
              <w:t xml:space="preserve"> площади лесного участка, сведения о которой содержатся в государственном лесном реестре?</w:t>
            </w: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lastRenderedPageBreak/>
              <w:t>Статья 7.9 Кодекса Российской Федерации об административных правонарушениях (далее – КоАП РФ)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Использует ли контролируемое лицо лесной участок не по его целевому назначению, в том числе: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24 Лесного кодекса Российской Федерации (далее – ЛК РФ)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2.1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раскорчевки, переработки лесных ресурсов, устройства складов, возведения построек (строительства), распашки и других целей без специального разрешения на использование лесного участка?</w:t>
            </w:r>
          </w:p>
          <w:p w:rsidR="009D6922" w:rsidRPr="00F11A37" w:rsidRDefault="009D6922" w:rsidP="00290E07"/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7.9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2.2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>- для сенокошения и выпаса сельскохозяйственных животных на лесных участках, в местах, где это запрещено?</w:t>
            </w: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1 статьи 8.26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2.3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для самовольной заготовки и сбора, а также уничтожения мха, лесной подстилки и других </w:t>
            </w:r>
            <w:proofErr w:type="spellStart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лесных ресурсов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на лесных участках?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8.26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2.4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для размещения ульев и пасек, а также для заготовки пригодных для употребления в пищу лесных ресурсов (пищевых лесных ресурсов) и сбора лекарственных растений на лесных участках, где это запрещено?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3 статьи 8.26 КоАП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3.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  <w:rPr>
                <w:color w:val="000000"/>
              </w:rPr>
            </w:pPr>
            <w:r w:rsidRPr="00F11A37">
              <w:rPr>
                <w:color w:val="000000"/>
                <w:sz w:val="22"/>
                <w:szCs w:val="22"/>
                <w:shd w:val="clear" w:color="auto" w:fill="FFFFFF"/>
              </w:rPr>
              <w:t>Осуществляется ли контролируемым лицом незаконная вырубка лесных насаждений</w:t>
            </w:r>
            <w:r w:rsidRPr="00F11A37">
              <w:rPr>
                <w:color w:val="000000"/>
                <w:sz w:val="22"/>
                <w:szCs w:val="22"/>
              </w:rPr>
              <w:t>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260 Уголовного кодекса Российской Федерации (далее </w:t>
            </w:r>
            <w:r w:rsidRPr="00F11A37">
              <w:rPr>
                <w:sz w:val="22"/>
                <w:szCs w:val="22"/>
              </w:rPr>
              <w:lastRenderedPageBreak/>
              <w:t>– УК РФ), часть 2 статьи 8.25, статья 8.28 КоАП РФ, часть 6 статьи 17 и пункт 2 части 2 статьи 27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</w:pPr>
            <w:r w:rsidRPr="00F11A37">
              <w:rPr>
                <w:sz w:val="22"/>
                <w:szCs w:val="22"/>
              </w:rPr>
              <w:t xml:space="preserve">Осуществлялись ли </w:t>
            </w:r>
            <w:r w:rsidRPr="00F11A37">
              <w:rPr>
                <w:bCs/>
                <w:color w:val="000000"/>
                <w:sz w:val="22"/>
                <w:szCs w:val="22"/>
              </w:rPr>
              <w:t>контролируемым лицом нарушения правил пожарной безопасности на используемых лесных участках?</w:t>
            </w: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Статья 8.32 КоАП РФ, часть 8 статьи 51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Pr="00EE3F93" w:rsidRDefault="009D6922" w:rsidP="00290E07">
            <w:pPr>
              <w:jc w:val="center"/>
            </w:pPr>
            <w:r>
              <w:t>5.</w:t>
            </w:r>
          </w:p>
        </w:tc>
        <w:tc>
          <w:tcPr>
            <w:tcW w:w="2632" w:type="dxa"/>
            <w:shd w:val="clear" w:color="auto" w:fill="auto"/>
          </w:tcPr>
          <w:p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3F4CD0">
              <w:rPr>
                <w:sz w:val="22"/>
                <w:szCs w:val="22"/>
              </w:rPr>
              <w:t xml:space="preserve">Осуществлялось ли </w:t>
            </w:r>
            <w:r w:rsidRPr="003F4CD0">
              <w:rPr>
                <w:bCs/>
                <w:color w:val="000000"/>
                <w:sz w:val="22"/>
                <w:szCs w:val="22"/>
              </w:rPr>
              <w:t>контролируемым лицом</w:t>
            </w:r>
            <w:r w:rsidRPr="003F4CD0">
              <w:rPr>
                <w:sz w:val="22"/>
                <w:szCs w:val="22"/>
              </w:rPr>
              <w:t xml:space="preserve"> уничтожение или повреждение лесных и (или) иных насаждений</w:t>
            </w:r>
            <w:r w:rsidRPr="003F4CD0">
              <w:rPr>
                <w:bCs/>
                <w:sz w:val="22"/>
                <w:szCs w:val="22"/>
              </w:rPr>
              <w:t xml:space="preserve"> на лесном участке в результате неосторожного обращения с огнем или иными источниками повышенной опасности, а также путем поджога</w:t>
            </w:r>
            <w:r w:rsidRPr="003F4CD0">
              <w:rPr>
                <w:sz w:val="22"/>
                <w:szCs w:val="22"/>
              </w:rPr>
              <w:t>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 xml:space="preserve">Статья 261 УК РФ, часть 8 статьи 51 ЛК РФ 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Pr="00EE3F93" w:rsidRDefault="009D6922" w:rsidP="00290E07">
            <w:pPr>
              <w:jc w:val="center"/>
            </w:pPr>
            <w:r>
              <w:t>6</w:t>
            </w:r>
            <w:r w:rsidRPr="00EE3F93">
              <w:t>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 xml:space="preserve">Очищается ли используемый контролируемым лицом лесной участок </w:t>
            </w:r>
          </w:p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от мусора и иных отходов производства и (или) потребления</w:t>
            </w:r>
            <w:bookmarkStart w:id="6" w:name="_Hlk14965574"/>
            <w:r w:rsidRPr="00F11A37">
              <w:rPr>
                <w:sz w:val="22"/>
                <w:szCs w:val="22"/>
              </w:rPr>
              <w:t>?</w:t>
            </w:r>
            <w:bookmarkEnd w:id="6"/>
          </w:p>
          <w:p w:rsidR="009D6922" w:rsidRPr="00F11A37" w:rsidRDefault="009D6922" w:rsidP="00290E07">
            <w:pPr>
              <w:jc w:val="both"/>
              <w:rPr>
                <w:strike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2 статьи 8.31 КоАП РФ, статья 50.7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7.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Представляются ли контролируемым лицом отчеты об использовании лесов: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ежемесячно, не позднее десятого числа месяца, следующего за </w:t>
            </w:r>
            <w:proofErr w:type="gramStart"/>
            <w:r w:rsidRPr="00F11A37">
              <w:rPr>
                <w:rFonts w:eastAsia="Calibri"/>
                <w:sz w:val="22"/>
                <w:szCs w:val="22"/>
                <w:lang w:eastAsia="en-US"/>
              </w:rPr>
              <w:t>отчетным</w:t>
            </w:r>
            <w:proofErr w:type="gram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(при осуществлении рубок лесных насаждений в ходе использования лесов);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ежегодно, не позднее 10 января года, следующего за </w:t>
            </w:r>
            <w:proofErr w:type="gramStart"/>
            <w:r w:rsidRPr="00F11A37">
              <w:rPr>
                <w:rFonts w:eastAsia="Calibri"/>
                <w:sz w:val="22"/>
                <w:szCs w:val="22"/>
                <w:lang w:eastAsia="en-US"/>
              </w:rPr>
              <w:t>отчетным</w:t>
            </w:r>
            <w:proofErr w:type="gram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(в случаях, если при использовании лесов не осуществлялись рубки лесных насаждений)?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Части 1, 4 статьи 49 ЛК РФ</w:t>
            </w:r>
          </w:p>
          <w:p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пункт 2 Порядка представления отчета об использовании лесов, утвержденного приказом Министерства природных ресурсов и экологии Российской Федерации от 21.08.2017 № 451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8.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Соблюдаются ли контролируемым лицом требования о недопустимости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препятствования доступу граждан на лесные участки, а также осуществлению заготовки и </w:t>
            </w:r>
            <w:proofErr w:type="gramStart"/>
            <w:r w:rsidRPr="00F11A37">
              <w:rPr>
                <w:rFonts w:eastAsia="Calibri"/>
                <w:sz w:val="22"/>
                <w:szCs w:val="22"/>
                <w:lang w:eastAsia="en-US"/>
              </w:rPr>
              <w:t>сбора</w:t>
            </w:r>
            <w:proofErr w:type="gram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находящихся на них пищевых и </w:t>
            </w:r>
            <w:proofErr w:type="spellStart"/>
            <w:r w:rsidRPr="00F11A37">
              <w:rPr>
                <w:rFonts w:eastAsia="Calibri"/>
                <w:sz w:val="22"/>
                <w:szCs w:val="22"/>
                <w:lang w:eastAsia="en-US"/>
              </w:rPr>
              <w:t>недревесных</w:t>
            </w:r>
            <w:proofErr w:type="spellEnd"/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лесных ресурсов, за исключением случаев запрещения или ограничения пребывания граждан в лесах в целях обеспечения: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охраны особо охраняемой природной территории;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пожарной безопасности и санитарной безопасности в лесах;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безопасности граждан при выполнении работ?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lastRenderedPageBreak/>
              <w:t>Часть 8 статьи 11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Pr="00EE3F93" w:rsidRDefault="009D6922" w:rsidP="00290E07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jc w:val="both"/>
            </w:pPr>
            <w:r w:rsidRPr="00F11A37">
              <w:rPr>
                <w:sz w:val="22"/>
                <w:szCs w:val="22"/>
              </w:rPr>
              <w:t>Соблюдает ли контролируемое лицо правила заготовки древесины, в том числе: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Статья 8.25 КоАП РФ, пункты 3 – 16 </w:t>
            </w:r>
            <w:r w:rsidRPr="00F11A37">
              <w:rPr>
                <w:rFonts w:eastAsia="Calibri"/>
                <w:lang w:eastAsia="en-US"/>
              </w:rPr>
              <w:t>Правил заготовки древесины и особенностей заготовки древесины в лесничествах, указанных в статье 23 Лесного кодекса Российской Федерации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Минприроды России от 01.12.2020 № 993 (далее – Правила, утвержденные Приказом № 993)</w:t>
            </w:r>
          </w:p>
          <w:p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9.1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осуществляет ли контролируемое лицо заготовку древесины на основании договора аренды лесного участка, договора купли-продажи лесных насаждений?</w:t>
            </w:r>
          </w:p>
          <w:p w:rsidR="009D6922" w:rsidRPr="00F11A37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3 </w:t>
            </w:r>
            <w:r w:rsidRPr="00F11A37">
              <w:rPr>
                <w:rFonts w:eastAsia="Calibri"/>
                <w:lang w:eastAsia="en-US"/>
              </w:rPr>
              <w:t>Правил, утвержденных Приказом № 993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lastRenderedPageBreak/>
              <w:t>9.2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установленные нормативы (объем) заготовки древесины?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</w:pPr>
            <w:r w:rsidRPr="00F11A37">
              <w:rPr>
                <w:sz w:val="22"/>
                <w:szCs w:val="22"/>
              </w:rPr>
              <w:t xml:space="preserve">Пункт 9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9.3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- соблюдает ли контролируемое лицо </w:t>
            </w:r>
            <w:r w:rsidRPr="00F11A37">
              <w:rPr>
                <w:rFonts w:eastAsia="Calibri"/>
                <w:lang w:eastAsia="en-US"/>
              </w:rPr>
              <w:t>срок заготовки и вывоза древесины?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 11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>
              <w:rPr>
                <w:rFonts w:eastAsia="Calibri"/>
                <w:lang w:eastAsia="en-US"/>
              </w:rPr>
              <w:t>Приказом № 993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9.4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- сохраняет ли контролируемое лицо при заготовке древесины деревья и кустарники, заготовка древесины которых не допускается, а также деревья, кустарники и лианы, занесенные в Красную книгу Российской Федерации, в Красные книги субъектов Российской Федерации?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sz w:val="22"/>
                <w:szCs w:val="22"/>
              </w:rPr>
              <w:t xml:space="preserve">Пункты 13, 14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 xml:space="preserve">Приказом № 993, 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>Перечень видов (пород) деревьев и кустарников, заготовка древесины которых не допускается, утвержденный Приказом Рослесхоза от 05.12.2011 № 513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10.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Внесены ли контролируемым лицом сведения о характеристиках древесины в государственный лесной реестр?</w:t>
            </w:r>
          </w:p>
          <w:p w:rsidR="009D6922" w:rsidRPr="003F4CD0" w:rsidRDefault="009D6922" w:rsidP="00290E07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Pr="00F11A37" w:rsidRDefault="009D6922" w:rsidP="00290E07">
            <w:pPr>
              <w:jc w:val="center"/>
            </w:pPr>
            <w:r w:rsidRPr="00F11A37">
              <w:rPr>
                <w:sz w:val="22"/>
                <w:szCs w:val="22"/>
              </w:rPr>
              <w:t>Часть 5 статьи 50.1 ЛК РФ</w:t>
            </w: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9D6922" w:rsidRPr="00635EAE" w:rsidTr="00290E07">
        <w:tc>
          <w:tcPr>
            <w:tcW w:w="877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11.</w:t>
            </w:r>
          </w:p>
        </w:tc>
        <w:tc>
          <w:tcPr>
            <w:tcW w:w="2632" w:type="dxa"/>
            <w:shd w:val="clear" w:color="auto" w:fill="auto"/>
          </w:tcPr>
          <w:p w:rsidR="009D6922" w:rsidRPr="00F11A37" w:rsidRDefault="009D6922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sz w:val="22"/>
                <w:szCs w:val="22"/>
                <w:lang w:eastAsia="en-US"/>
              </w:rPr>
              <w:t>Составлена ли контролируемым лицом, осуществляющим заготовку древесины, технологическая карта лесосечных работ?</w:t>
            </w:r>
          </w:p>
          <w:p w:rsidR="009D6922" w:rsidRDefault="009D6922" w:rsidP="00290E07">
            <w:pPr>
              <w:jc w:val="both"/>
            </w:pPr>
          </w:p>
        </w:tc>
        <w:tc>
          <w:tcPr>
            <w:tcW w:w="2031" w:type="dxa"/>
            <w:shd w:val="clear" w:color="auto" w:fill="auto"/>
          </w:tcPr>
          <w:p w:rsidR="009D6922" w:rsidRDefault="009D6922" w:rsidP="00290E07">
            <w:pPr>
              <w:jc w:val="center"/>
            </w:pPr>
            <w:r>
              <w:t>Часть 2 статьи 16.1 ЛК РФ,</w:t>
            </w:r>
          </w:p>
          <w:p w:rsidR="009D6922" w:rsidRPr="00F11A37" w:rsidRDefault="009D6922" w:rsidP="00290E0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1A37">
              <w:rPr>
                <w:rFonts w:eastAsia="Calibri"/>
                <w:lang w:eastAsia="en-US"/>
              </w:rPr>
              <w:t>подпункт «и» пункта 12</w:t>
            </w:r>
            <w:r w:rsidRPr="00F11A3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11A37">
              <w:rPr>
                <w:rFonts w:eastAsia="Calibri"/>
                <w:lang w:eastAsia="en-US"/>
              </w:rPr>
              <w:t>Правил</w:t>
            </w:r>
            <w:r w:rsidRPr="00F11A37">
              <w:rPr>
                <w:sz w:val="22"/>
                <w:szCs w:val="22"/>
              </w:rPr>
              <w:t xml:space="preserve">, утвержденных </w:t>
            </w:r>
            <w:r w:rsidRPr="00F11A37">
              <w:rPr>
                <w:rFonts w:eastAsia="Calibri"/>
                <w:lang w:eastAsia="en-US"/>
              </w:rPr>
              <w:t>Приказом № 993</w:t>
            </w:r>
          </w:p>
          <w:p w:rsidR="009D6922" w:rsidRPr="00F11A37" w:rsidRDefault="009D6922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9D6922" w:rsidRPr="00F11A37" w:rsidRDefault="009D6922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9D6922" w:rsidRPr="00F11A37" w:rsidRDefault="009D6922" w:rsidP="00290E07">
            <w:pPr>
              <w:jc w:val="center"/>
              <w:rPr>
                <w:strike/>
              </w:rPr>
            </w:pPr>
          </w:p>
        </w:tc>
      </w:tr>
      <w:tr w:rsidR="007B05D5" w:rsidRPr="00635EAE" w:rsidTr="00290E07">
        <w:tc>
          <w:tcPr>
            <w:tcW w:w="877" w:type="dxa"/>
            <w:shd w:val="clear" w:color="auto" w:fill="auto"/>
          </w:tcPr>
          <w:p w:rsidR="007B05D5" w:rsidRDefault="007B05D5" w:rsidP="00290E07">
            <w:pPr>
              <w:jc w:val="center"/>
            </w:pPr>
          </w:p>
        </w:tc>
        <w:tc>
          <w:tcPr>
            <w:tcW w:w="2632" w:type="dxa"/>
            <w:shd w:val="clear" w:color="auto" w:fill="auto"/>
          </w:tcPr>
          <w:p w:rsidR="007B05D5" w:rsidRPr="00F11A37" w:rsidRDefault="007B05D5" w:rsidP="00290E0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31" w:type="dxa"/>
            <w:shd w:val="clear" w:color="auto" w:fill="auto"/>
          </w:tcPr>
          <w:p w:rsidR="007B05D5" w:rsidRDefault="007B05D5" w:rsidP="00290E07">
            <w:pPr>
              <w:jc w:val="center"/>
            </w:pPr>
          </w:p>
        </w:tc>
        <w:tc>
          <w:tcPr>
            <w:tcW w:w="458" w:type="dxa"/>
            <w:shd w:val="clear" w:color="auto" w:fill="auto"/>
          </w:tcPr>
          <w:p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579" w:type="dxa"/>
            <w:shd w:val="clear" w:color="auto" w:fill="auto"/>
          </w:tcPr>
          <w:p w:rsidR="007B05D5" w:rsidRPr="00F11A37" w:rsidRDefault="007B05D5" w:rsidP="00290E07">
            <w:pPr>
              <w:rPr>
                <w:strike/>
              </w:rPr>
            </w:pPr>
          </w:p>
        </w:tc>
        <w:tc>
          <w:tcPr>
            <w:tcW w:w="1640" w:type="dxa"/>
            <w:shd w:val="clear" w:color="auto" w:fill="auto"/>
          </w:tcPr>
          <w:p w:rsidR="007B05D5" w:rsidRPr="00F11A37" w:rsidRDefault="007B05D5" w:rsidP="00290E07">
            <w:pPr>
              <w:jc w:val="center"/>
              <w:rPr>
                <w:strike/>
              </w:rPr>
            </w:pPr>
          </w:p>
        </w:tc>
        <w:tc>
          <w:tcPr>
            <w:tcW w:w="2021" w:type="dxa"/>
            <w:shd w:val="clear" w:color="auto" w:fill="auto"/>
          </w:tcPr>
          <w:p w:rsidR="007B05D5" w:rsidRPr="00F11A37" w:rsidRDefault="007B05D5" w:rsidP="00290E07">
            <w:pPr>
              <w:jc w:val="center"/>
              <w:rPr>
                <w:strike/>
              </w:rPr>
            </w:pPr>
          </w:p>
        </w:tc>
      </w:tr>
    </w:tbl>
    <w:p w:rsidR="009D6922" w:rsidRDefault="009D6922" w:rsidP="009D6922"/>
    <w:p w:rsidR="009D6922" w:rsidRPr="00F11A37" w:rsidRDefault="009D6922" w:rsidP="009D6922">
      <w:pPr>
        <w:rPr>
          <w:color w:val="000000"/>
        </w:rPr>
      </w:pPr>
    </w:p>
    <w:p w:rsidR="009D6922" w:rsidRDefault="009D6922" w:rsidP="009D6922">
      <w:pPr>
        <w:pStyle w:val="a7"/>
        <w:spacing w:before="0" w:after="0"/>
        <w:ind w:firstLine="850"/>
      </w:pPr>
      <w:proofErr w:type="gramStart"/>
      <w:r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9D6922" w:rsidRDefault="009D6922" w:rsidP="009D692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</w:t>
      </w:r>
      <w:r>
        <w:lastRenderedPageBreak/>
        <w:t>также руководителем группы инспекторов (пункт 7 постановления Правительства Российской Федерации от 27.10.2021 №  1844).</w:t>
      </w:r>
    </w:p>
    <w:p w:rsidR="009D6922" w:rsidRDefault="009D6922" w:rsidP="009D6922">
      <w:pPr>
        <w:pStyle w:val="a7"/>
        <w:spacing w:before="0" w:after="0"/>
        <w:rPr>
          <w:sz w:val="28"/>
          <w:szCs w:val="28"/>
        </w:rPr>
      </w:pP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С проверочным листом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9D6922" w:rsidRDefault="009D6922" w:rsidP="009D6922">
      <w:pPr>
        <w:pStyle w:val="a7"/>
        <w:spacing w:before="0" w:after="0"/>
        <w:jc w:val="center"/>
      </w:pPr>
      <w:proofErr w:type="gramStart"/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9D6922" w:rsidRDefault="009D6922" w:rsidP="009D6922">
      <w:pPr>
        <w:pStyle w:val="a7"/>
        <w:spacing w:before="0" w:after="0"/>
        <w:jc w:val="center"/>
        <w:rPr>
          <w:i/>
          <w:iCs/>
          <w:sz w:val="22"/>
          <w:szCs w:val="22"/>
        </w:rPr>
      </w:pP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9D6922" w:rsidRDefault="009D6922" w:rsidP="009D6922">
      <w:pPr>
        <w:pStyle w:val="a7"/>
        <w:spacing w:before="0" w:after="0"/>
        <w:jc w:val="center"/>
      </w:pPr>
      <w:proofErr w:type="gramStart"/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9D6922" w:rsidRDefault="009D6922" w:rsidP="009D6922">
      <w:pPr>
        <w:pStyle w:val="a7"/>
        <w:spacing w:before="0" w:after="0"/>
        <w:ind w:firstLine="850"/>
        <w:rPr>
          <w:sz w:val="28"/>
          <w:szCs w:val="28"/>
        </w:rPr>
      </w:pP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Копию проверочного листа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9D6922" w:rsidRDefault="009D6922" w:rsidP="009D692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9D6922" w:rsidRDefault="009D6922" w:rsidP="009D6922">
      <w:pPr>
        <w:pStyle w:val="a7"/>
        <w:spacing w:before="0" w:after="0"/>
        <w:jc w:val="center"/>
      </w:pPr>
      <w:proofErr w:type="gramStart"/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9D6922" w:rsidRDefault="009D6922" w:rsidP="009D692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9D6922" w:rsidRDefault="009D6922" w:rsidP="009D692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9D6922" w:rsidRDefault="009D6922" w:rsidP="009D6922">
      <w:pPr>
        <w:pStyle w:val="a7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9D6922" w:rsidRDefault="009D6922" w:rsidP="009D6922">
      <w:pPr>
        <w:pStyle w:val="a7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9D6922" w:rsidRDefault="009D6922" w:rsidP="009D692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9D6922" w:rsidRDefault="009D6922" w:rsidP="009D6922">
      <w:pPr>
        <w:ind w:firstLine="567"/>
        <w:jc w:val="center"/>
        <w:textAlignment w:val="baseline"/>
      </w:pPr>
      <w:proofErr w:type="gramStart"/>
      <w:r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9D6922" w:rsidRDefault="009D6922" w:rsidP="009D692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9D6922" w:rsidRDefault="009D6922" w:rsidP="009D6922">
      <w:pPr>
        <w:ind w:firstLine="567"/>
        <w:jc w:val="center"/>
        <w:textAlignment w:val="baseline"/>
        <w:rPr>
          <w:i/>
          <w:iCs/>
          <w:spacing w:val="-22"/>
        </w:rPr>
      </w:pPr>
    </w:p>
    <w:p w:rsidR="009D6922" w:rsidRDefault="009D6922" w:rsidP="009D692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9D6922" w:rsidRDefault="009D6922" w:rsidP="009D6922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p w:rsidR="009D6922" w:rsidRDefault="009D6922" w:rsidP="009D6922">
      <w:pPr>
        <w:autoSpaceDE w:val="0"/>
        <w:jc w:val="both"/>
      </w:pPr>
    </w:p>
    <w:p w:rsidR="009D6922" w:rsidRDefault="009D6922" w:rsidP="009D6922"/>
    <w:p w:rsidR="009D6922" w:rsidRDefault="009D6922"/>
    <w:sectPr w:rsidR="009D6922" w:rsidSect="0044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013"/>
    <w:rsid w:val="00347C97"/>
    <w:rsid w:val="004002AF"/>
    <w:rsid w:val="00446C78"/>
    <w:rsid w:val="004C1E53"/>
    <w:rsid w:val="005E38D1"/>
    <w:rsid w:val="00622F5E"/>
    <w:rsid w:val="007B05D5"/>
    <w:rsid w:val="008850FB"/>
    <w:rsid w:val="0093638E"/>
    <w:rsid w:val="009D6922"/>
    <w:rsid w:val="00B4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301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013"/>
    <w:pPr>
      <w:ind w:left="720"/>
      <w:contextualSpacing/>
    </w:pPr>
  </w:style>
  <w:style w:type="paragraph" w:customStyle="1" w:styleId="a5">
    <w:name w:val="Содержимое врезки"/>
    <w:basedOn w:val="a"/>
    <w:rsid w:val="009D6922"/>
    <w:pPr>
      <w:suppressAutoHyphens/>
    </w:pPr>
    <w:rPr>
      <w:sz w:val="20"/>
      <w:szCs w:val="20"/>
      <w:lang w:eastAsia="zh-CN"/>
    </w:rPr>
  </w:style>
  <w:style w:type="table" w:styleId="a6">
    <w:name w:val="Table Grid"/>
    <w:basedOn w:val="a1"/>
    <w:uiPriority w:val="59"/>
    <w:rsid w:val="009D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D69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9D6922"/>
    <w:pPr>
      <w:suppressAutoHyphens/>
      <w:spacing w:before="280" w:after="280"/>
    </w:pPr>
    <w:rPr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4C1E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E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C1E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C1E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2036</Words>
  <Characters>11607</Characters>
  <Application>Microsoft Office Word</Application>
  <DocSecurity>0</DocSecurity>
  <Lines>96</Lines>
  <Paragraphs>27</Paragraphs>
  <ScaleCrop>false</ScaleCrop>
  <Company>Grizli777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RePack by Diakov</cp:lastModifiedBy>
  <cp:revision>10</cp:revision>
  <cp:lastPrinted>2022-02-15T11:44:00Z</cp:lastPrinted>
  <dcterms:created xsi:type="dcterms:W3CDTF">2022-01-26T07:56:00Z</dcterms:created>
  <dcterms:modified xsi:type="dcterms:W3CDTF">2022-02-17T06:57:00Z</dcterms:modified>
</cp:coreProperties>
</file>