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72C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7B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1E2156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23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7317B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1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DB6D70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731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1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1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части</w:t>
      </w:r>
    </w:p>
    <w:p w:rsidR="00986188" w:rsidRPr="00986188" w:rsidRDefault="007317BD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бюджетного учета</w:t>
      </w:r>
      <w:r w:rsidR="00DB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6188" w:rsidRDefault="007317BD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</w:t>
      </w:r>
    </w:p>
    <w:p w:rsidR="00DB6D70" w:rsidRDefault="00DB6D70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F0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80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31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6D70" w:rsidRPr="00986188" w:rsidRDefault="00DB6D70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Default="00DB6D70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06.12.2011 г. №</w:t>
      </w:r>
      <w:r w:rsidR="000C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402-ФЗ «О бухгалтерском учете» и в соответствии с Положением о бухгалтерском учете и отчетности в Ро</w:t>
      </w:r>
      <w:r w:rsidR="00DF2F6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Федерации, утвержденным Приказом Минфина Российской Федерации от 29.07.199</w:t>
      </w:r>
      <w:r w:rsidR="00B5400E">
        <w:rPr>
          <w:rFonts w:ascii="Times New Roman" w:eastAsia="Times New Roman" w:hAnsi="Times New Roman" w:cs="Times New Roman"/>
          <w:sz w:val="28"/>
          <w:szCs w:val="28"/>
          <w:lang w:eastAsia="ru-RU"/>
        </w:rPr>
        <w:t>8 № 34н, руководствуясь частью 11</w:t>
      </w:r>
      <w:r w:rsidR="00DF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B5400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DF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AD371D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986188" w:rsidRPr="00986188" w:rsidRDefault="0098618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F17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 редакцию учетной политики для целей бюджетного учета.</w:t>
      </w:r>
    </w:p>
    <w:p w:rsidR="001F175E" w:rsidRDefault="001F175E" w:rsidP="009861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7D9">
        <w:rPr>
          <w:rFonts w:ascii="Times New Roman" w:hAnsi="Times New Roman" w:cs="Times New Roman"/>
          <w:sz w:val="28"/>
          <w:szCs w:val="28"/>
        </w:rPr>
        <w:t>2. Установить, что данная редакция Учетной поли</w:t>
      </w:r>
      <w:r>
        <w:rPr>
          <w:rFonts w:ascii="Times New Roman" w:hAnsi="Times New Roman" w:cs="Times New Roman"/>
          <w:sz w:val="28"/>
          <w:szCs w:val="28"/>
        </w:rPr>
        <w:t>тики применяется с 1 января 2024</w:t>
      </w:r>
      <w:r w:rsidRPr="00C347D9">
        <w:rPr>
          <w:rFonts w:ascii="Times New Roman" w:hAnsi="Times New Roman" w:cs="Times New Roman"/>
          <w:sz w:val="28"/>
          <w:szCs w:val="28"/>
        </w:rPr>
        <w:t xml:space="preserve"> г. во все последующие отчетные периоды с внесением в нее необходимых изменений и дополнений.</w:t>
      </w:r>
    </w:p>
    <w:p w:rsidR="001F175E" w:rsidRDefault="001F175E" w:rsidP="001F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F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№ 1 от </w:t>
      </w:r>
      <w:r w:rsidR="00E43FD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bookmarkStart w:id="0" w:name="_GoBack"/>
      <w:bookmarkEnd w:id="0"/>
      <w:r w:rsidRPr="001F175E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175E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«Об учетной политике в части организации бюджетного учета Администрации Егорлыкского сельского поселения» считать утратившим силу.</w:t>
      </w:r>
    </w:p>
    <w:p w:rsidR="00372298" w:rsidRDefault="001F175E" w:rsidP="001F1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7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F1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учетной политики возложить на главного бухгалтера Дробилко Светлану Николаевну</w:t>
      </w:r>
      <w:r w:rsidRPr="001F17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A7C03" w:rsidRPr="00681B67" w:rsidRDefault="009A7C03" w:rsidP="001F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Распоряжение вступает в силу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37229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200D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372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И. И. </w:t>
      </w:r>
      <w:proofErr w:type="spellStart"/>
      <w:r w:rsidR="00372298">
        <w:rPr>
          <w:rFonts w:ascii="Times New Roman" w:eastAsia="Times New Roman" w:hAnsi="Times New Roman" w:cs="Times New Roman"/>
          <w:sz w:val="28"/>
          <w:szCs w:val="24"/>
          <w:lang w:eastAsia="ru-RU"/>
        </w:rPr>
        <w:t>Гулай</w:t>
      </w:r>
      <w:proofErr w:type="spellEnd"/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Default="009A7C03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бухгалтер</w:t>
      </w:r>
    </w:p>
    <w:p w:rsidR="003E1B26" w:rsidRDefault="003E1B26" w:rsidP="00F050FA">
      <w:pPr>
        <w:spacing w:after="0" w:line="240" w:lineRule="auto"/>
      </w:pPr>
    </w:p>
    <w:sectPr w:rsidR="003E1B26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68" w:rsidRDefault="00862268">
      <w:pPr>
        <w:spacing w:after="0" w:line="240" w:lineRule="auto"/>
      </w:pPr>
      <w:r>
        <w:separator/>
      </w:r>
    </w:p>
  </w:endnote>
  <w:endnote w:type="continuationSeparator" w:id="0">
    <w:p w:rsidR="00862268" w:rsidRDefault="0086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862268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175E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862268" w:rsidP="00C82509">
    <w:pPr>
      <w:pStyle w:val="a5"/>
      <w:ind w:right="360"/>
      <w:jc w:val="right"/>
    </w:pPr>
  </w:p>
  <w:p w:rsidR="001D5558" w:rsidRDefault="008622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68" w:rsidRDefault="00862268">
      <w:pPr>
        <w:spacing w:after="0" w:line="240" w:lineRule="auto"/>
      </w:pPr>
      <w:r>
        <w:separator/>
      </w:r>
    </w:p>
  </w:footnote>
  <w:footnote w:type="continuationSeparator" w:id="0">
    <w:p w:rsidR="00862268" w:rsidRDefault="00862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0C6FBA"/>
    <w:rsid w:val="001118E7"/>
    <w:rsid w:val="001550E5"/>
    <w:rsid w:val="001E2156"/>
    <w:rsid w:val="001F175E"/>
    <w:rsid w:val="00200D55"/>
    <w:rsid w:val="002D0838"/>
    <w:rsid w:val="002E62EC"/>
    <w:rsid w:val="00301EC3"/>
    <w:rsid w:val="0030652E"/>
    <w:rsid w:val="00372298"/>
    <w:rsid w:val="003D0872"/>
    <w:rsid w:val="003D72C6"/>
    <w:rsid w:val="003E1B26"/>
    <w:rsid w:val="004144BD"/>
    <w:rsid w:val="00417515"/>
    <w:rsid w:val="00517D3A"/>
    <w:rsid w:val="0057346F"/>
    <w:rsid w:val="005C0049"/>
    <w:rsid w:val="00681B67"/>
    <w:rsid w:val="00683607"/>
    <w:rsid w:val="006F0336"/>
    <w:rsid w:val="007317BD"/>
    <w:rsid w:val="007718F6"/>
    <w:rsid w:val="007C7DD5"/>
    <w:rsid w:val="0080226A"/>
    <w:rsid w:val="00802301"/>
    <w:rsid w:val="00862268"/>
    <w:rsid w:val="00882F41"/>
    <w:rsid w:val="00892CD3"/>
    <w:rsid w:val="00986188"/>
    <w:rsid w:val="00991196"/>
    <w:rsid w:val="009A318D"/>
    <w:rsid w:val="009A7C03"/>
    <w:rsid w:val="00A7433F"/>
    <w:rsid w:val="00AD371D"/>
    <w:rsid w:val="00B14508"/>
    <w:rsid w:val="00B5400E"/>
    <w:rsid w:val="00B96DD5"/>
    <w:rsid w:val="00BA3942"/>
    <w:rsid w:val="00C22DA6"/>
    <w:rsid w:val="00C45A3B"/>
    <w:rsid w:val="00CD1415"/>
    <w:rsid w:val="00D27C88"/>
    <w:rsid w:val="00D50F75"/>
    <w:rsid w:val="00DB4C7C"/>
    <w:rsid w:val="00DB6D70"/>
    <w:rsid w:val="00DF2912"/>
    <w:rsid w:val="00DF2F67"/>
    <w:rsid w:val="00E43FD8"/>
    <w:rsid w:val="00EB275F"/>
    <w:rsid w:val="00F050FA"/>
    <w:rsid w:val="00F1257C"/>
    <w:rsid w:val="00F4578F"/>
    <w:rsid w:val="00F60277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27</cp:revision>
  <cp:lastPrinted>2024-06-26T10:42:00Z</cp:lastPrinted>
  <dcterms:created xsi:type="dcterms:W3CDTF">2019-10-08T09:19:00Z</dcterms:created>
  <dcterms:modified xsi:type="dcterms:W3CDTF">2024-06-26T10:42:00Z</dcterms:modified>
</cp:coreProperties>
</file>