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AE6C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E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27.04.2022г.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AE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муниципальной программы 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«Муниципальная политика» за 202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Конкретные результаты,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достигнутые</w:t>
      </w:r>
      <w:proofErr w:type="gramEnd"/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отчетный период.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«Муниципальная политика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2030 годы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была утверждена постановлением Администрации 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610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муниципальной службы в 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сельском поселении;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экономических и организационных условий для развития институтов и инициатив гражданского общества 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формирования качественного, профессионального состава муниципальной службы 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поселения;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управления кадровым составом муниципальной и системы профессионального развития муниципальных служащих;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роли институтов гражданского общества в реализации Стратегии социально-экономического развития 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на период до 2030 года.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дополнительное профессиональное обучение, по итогам которого получено удостоверение установленного образца о прохождении программы повышение квалификации. 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газете «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вестник</w:t>
      </w:r>
      <w:r w:rsidR="00BD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сельского поселения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мероприятий были достигнуты цели муниципальной программы: 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муниципальная служба стала более эффективной, открытой, конкурентоспособной; 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повысилась эффективность деятельнос</w:t>
      </w:r>
      <w:bookmarkStart w:id="0" w:name="_GoBack"/>
      <w:bookmarkEnd w:id="0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Администрации сельского поселения; 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увеличено количество лиц, занятых в системе местного самоуправления прошедших курсы повышения квалификации, обучение; </w:t>
      </w:r>
    </w:p>
    <w:p w:rsidR="00F70B3D" w:rsidRPr="00F70B3D" w:rsidRDefault="00F70B3D" w:rsidP="00F70B3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повышается уровень доверия населения к муниципальным служащим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Результаты реализации основных мероприятий подпрограмм и мероприятий ведомственных целевых программ в разрезе </w:t>
      </w:r>
      <w:proofErr w:type="spellStart"/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подрограмм</w:t>
      </w:r>
      <w:proofErr w:type="spellEnd"/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программы, а также сведения о достижении контрольных событий.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программы на 2021 год предусмотрено </w:t>
      </w:r>
      <w:bookmarkStart w:id="1" w:name="_Hlk66714725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 подпрограмм и мероприятий программы, а также контрольных событий муниципальной программы «Муниципальная политика» в 2021 году, представлены в приложении № 1.</w:t>
      </w:r>
    </w:p>
    <w:p w:rsidR="00F70B3D" w:rsidRPr="00F70B3D" w:rsidRDefault="00F70B3D" w:rsidP="00F7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Анализ факторов,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повлиявших</w:t>
      </w:r>
      <w:proofErr w:type="gramEnd"/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ход реализации муниципальной программы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факторы, повлиявшие на ход реализации муниципальной программы отсутствуют</w:t>
      </w:r>
      <w:proofErr w:type="gramEnd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муниципальной программы в 2021 году было предусмотрено 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Фактические расходы составили 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(99,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в том числе: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реализацию мероприятий подпрограммы 1 </w:t>
      </w:r>
      <w:r w:rsidRPr="00F7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«Муниципальная политика»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предусмотрено средств: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Областного бюджета в объеме 0,0 тыс. рублей; 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Местного бюджета в объеме 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из внебюджетных в объеме 0,0 тыс. рублей. 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освоение средств составило 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Основные цели реализации муниципальной программы в 2021 году достигнуты не в полном размере, задачи выполнены в пределах предусмотренных плановых расходов.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Объем средств, освоенных при реализации мероприятий муниципальной программы в 2021 году, составляет: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из областного бюджета – 0,00 тыс. рублей;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 местных бюджетов – 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 внебюджетных источников привлечено – 0,00 тыс. рублей. 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Сведения об использовании бюджетных ассигнований и внебюджетных средств на реализацию программы в 2021 г. представлены в приложении №2.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Сведения о достижении значений показателей (индикаторов) муниципальной программы, подпрограмм муниципальной программы за 2021 год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Сведения о достижении показателей муниципальной программы «</w:t>
      </w:r>
      <w:proofErr w:type="gram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proofErr w:type="gramEnd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2030 годы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 2021году, в том числе показателей подпрограмм, представлены в приложении № 3.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Информация о результатах оценки эффективности муниципальной программы.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эффективности реализации муниципальной программы в соответствии с утвержденной методикой была проведена оценка</w:t>
      </w:r>
      <w:r w:rsidRPr="00F70B3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степени достижения целей и решения задач муниципальной программы в целом и ее подпрограмм, степени соответствия запланированному уровню затрат и эффективности использования бюджетных ресурсов и общей эффективности и результативности муниципальной программы.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оценке бюджетной эффективности представлены приложении № 4.</w:t>
      </w:r>
    </w:p>
    <w:p w:rsidR="00F70B3D" w:rsidRPr="00F70B3D" w:rsidRDefault="00F70B3D" w:rsidP="00F70B3D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в 2021 году оценивается на основании следующих критериев: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  Степень достижения целевых показателей муниципальной программы,  подпрограмм муниципальной программы: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показателя (индикатора) 1.1 равно 1;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показателя (индикатора) 1.2 равно 1;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значение показателя (индикатора) 1.3 равно 0;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значение показателя (индикатора) 1.4 равно 1;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значение показателя (индикатора) 1.5 равно 1.</w:t>
      </w:r>
    </w:p>
    <w:p w:rsidR="00F70B3D" w:rsidRPr="00F70B3D" w:rsidRDefault="00F70B3D" w:rsidP="00491BD0">
      <w:pPr>
        <w:numPr>
          <w:ilvl w:val="0"/>
          <w:numId w:val="2"/>
        </w:numPr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оценка степени достижения целевых показателей муниципальной программы, подпрограмм муниципальной программы – </w:t>
      </w:r>
      <w:proofErr w:type="spell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0,8, что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F70B3D" w:rsidRPr="00F70B3D" w:rsidRDefault="00F70B3D" w:rsidP="00491BD0">
      <w:pPr>
        <w:numPr>
          <w:ilvl w:val="0"/>
          <w:numId w:val="2"/>
        </w:numPr>
        <w:spacing w:before="100" w:beforeAutospacing="1" w:after="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всех основных мероприятий, приоритетных основных мероприятий и мероприятий ведомственных целевых программ, предусмотренных к реализации в отчетном году,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объеме:</w:t>
      </w:r>
      <w:bookmarkStart w:id="2" w:name="_Hlk78178053"/>
      <w:bookmarkStart w:id="3" w:name="_Hlk95480227"/>
    </w:p>
    <w:p w:rsidR="00F70B3D" w:rsidRPr="00F70B3D" w:rsidRDefault="00F70B3D" w:rsidP="00F70B3D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B3D">
        <w:rPr>
          <w:rFonts w:ascii="Times New Roman" w:eastAsia="Calibri" w:hAnsi="Times New Roman" w:cs="Times New Roman"/>
          <w:sz w:val="28"/>
          <w:szCs w:val="28"/>
        </w:rPr>
        <w:t>С</w:t>
      </w:r>
      <w:r w:rsidRPr="00F70B3D">
        <w:rPr>
          <w:rFonts w:ascii="Times New Roman" w:eastAsia="Calibri" w:hAnsi="Times New Roman" w:cs="Times New Roman"/>
          <w:sz w:val="28"/>
          <w:szCs w:val="28"/>
          <w:vertAlign w:val="subscript"/>
        </w:rPr>
        <w:t>Ром</w:t>
      </w:r>
      <w:bookmarkEnd w:id="2"/>
      <w:proofErr w:type="spellEnd"/>
      <w:r w:rsidRPr="00F70B3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F70B3D">
        <w:rPr>
          <w:rFonts w:ascii="Times New Roman" w:eastAsia="Calibri" w:hAnsi="Times New Roman" w:cs="Times New Roman"/>
          <w:sz w:val="28"/>
          <w:szCs w:val="28"/>
        </w:rPr>
        <w:t xml:space="preserve">= </w:t>
      </w:r>
      <w:proofErr w:type="spellStart"/>
      <w:r w:rsidRPr="00F70B3D">
        <w:rPr>
          <w:rFonts w:ascii="Times New Roman" w:eastAsia="Calibri" w:hAnsi="Times New Roman" w:cs="Times New Roman"/>
          <w:sz w:val="28"/>
          <w:szCs w:val="28"/>
        </w:rPr>
        <w:t>М</w:t>
      </w:r>
      <w:r w:rsidRPr="00F70B3D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F70B3D">
        <w:rPr>
          <w:rFonts w:ascii="Times New Roman" w:eastAsia="Calibri" w:hAnsi="Times New Roman" w:cs="Times New Roman"/>
          <w:sz w:val="28"/>
          <w:szCs w:val="28"/>
        </w:rPr>
        <w:t xml:space="preserve"> / М,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0B3D">
        <w:rPr>
          <w:rFonts w:ascii="Times New Roman" w:eastAsia="Calibri" w:hAnsi="Times New Roman" w:cs="Times New Roman"/>
          <w:sz w:val="28"/>
          <w:szCs w:val="28"/>
        </w:rPr>
        <w:t>С</w:t>
      </w:r>
      <w:r w:rsidRPr="00F70B3D">
        <w:rPr>
          <w:rFonts w:ascii="Times New Roman" w:eastAsia="Calibri" w:hAnsi="Times New Roman" w:cs="Times New Roman"/>
          <w:sz w:val="28"/>
          <w:szCs w:val="28"/>
          <w:vertAlign w:val="subscript"/>
        </w:rPr>
        <w:t>Ром</w:t>
      </w:r>
      <w:proofErr w:type="spellEnd"/>
      <w:r w:rsidRPr="00F70B3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F70B3D">
        <w:rPr>
          <w:rFonts w:ascii="Times New Roman" w:eastAsia="Calibri" w:hAnsi="Times New Roman" w:cs="Times New Roman"/>
          <w:sz w:val="28"/>
          <w:szCs w:val="28"/>
        </w:rPr>
        <w:t>= 3/4 = 0,75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3D">
        <w:rPr>
          <w:rFonts w:ascii="Times New Roman" w:eastAsia="Calibri" w:hAnsi="Times New Roman" w:cs="Times New Roman"/>
          <w:sz w:val="28"/>
          <w:szCs w:val="28"/>
        </w:rPr>
        <w:t xml:space="preserve">где: 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3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spellStart"/>
      <w:r w:rsidRPr="00F70B3D">
        <w:rPr>
          <w:rFonts w:ascii="Times New Roman" w:eastAsia="Calibri" w:hAnsi="Times New Roman" w:cs="Times New Roman"/>
          <w:sz w:val="28"/>
          <w:szCs w:val="28"/>
        </w:rPr>
        <w:t>С</w:t>
      </w:r>
      <w:r w:rsidRPr="00F70B3D">
        <w:rPr>
          <w:rFonts w:ascii="Times New Roman" w:eastAsia="Calibri" w:hAnsi="Times New Roman" w:cs="Times New Roman"/>
          <w:sz w:val="28"/>
          <w:szCs w:val="28"/>
          <w:vertAlign w:val="subscript"/>
        </w:rPr>
        <w:t>Ром</w:t>
      </w:r>
      <w:proofErr w:type="spellEnd"/>
      <w:r w:rsidRPr="00F70B3D">
        <w:rPr>
          <w:rFonts w:ascii="Times New Roman" w:eastAsia="Calibri" w:hAnsi="Times New Roman" w:cs="Times New Roman"/>
          <w:sz w:val="28"/>
          <w:szCs w:val="28"/>
        </w:rPr>
        <w:t xml:space="preserve"> – степень реализации основных мероприятий;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0B3D">
        <w:rPr>
          <w:rFonts w:ascii="Times New Roman" w:eastAsia="Calibri" w:hAnsi="Times New Roman" w:cs="Times New Roman"/>
          <w:sz w:val="28"/>
          <w:szCs w:val="28"/>
        </w:rPr>
        <w:t>М</w:t>
      </w:r>
      <w:r w:rsidRPr="00F70B3D">
        <w:rPr>
          <w:rFonts w:ascii="Times New Roman" w:eastAsia="Calibri" w:hAnsi="Times New Roman" w:cs="Times New Roman"/>
          <w:sz w:val="28"/>
          <w:szCs w:val="28"/>
          <w:vertAlign w:val="subscript"/>
        </w:rPr>
        <w:t>в</w:t>
      </w:r>
      <w:proofErr w:type="spellEnd"/>
      <w:r w:rsidRPr="00F70B3D">
        <w:rPr>
          <w:rFonts w:ascii="Times New Roman" w:eastAsia="Calibri" w:hAnsi="Times New Roman" w:cs="Times New Roman"/>
          <w:sz w:val="28"/>
          <w:szCs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B3D">
        <w:rPr>
          <w:rFonts w:ascii="Times New Roman" w:eastAsia="Calibri" w:hAnsi="Times New Roman" w:cs="Times New Roman"/>
          <w:sz w:val="28"/>
          <w:szCs w:val="28"/>
        </w:rPr>
        <w:t>М – общее количество основных мероприятий, запланированных к реализации в отчетном году.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0B3D">
        <w:rPr>
          <w:rFonts w:ascii="Times New Roman" w:eastAsia="Calibri" w:hAnsi="Times New Roman" w:cs="Times New Roman"/>
          <w:sz w:val="28"/>
          <w:szCs w:val="28"/>
        </w:rPr>
        <w:t>С</w:t>
      </w:r>
      <w:r w:rsidRPr="00F70B3D">
        <w:rPr>
          <w:rFonts w:ascii="Times New Roman" w:eastAsia="Calibri" w:hAnsi="Times New Roman" w:cs="Times New Roman"/>
          <w:sz w:val="28"/>
          <w:szCs w:val="28"/>
          <w:vertAlign w:val="subscript"/>
        </w:rPr>
        <w:t>Ром</w:t>
      </w:r>
      <w:proofErr w:type="spellEnd"/>
      <w:r w:rsidRPr="00F70B3D">
        <w:rPr>
          <w:rFonts w:ascii="Times New Roman" w:eastAsia="Calibri" w:hAnsi="Times New Roman" w:cs="Times New Roman"/>
          <w:sz w:val="28"/>
          <w:szCs w:val="28"/>
        </w:rPr>
        <w:t xml:space="preserve"> = 0,75, что характеризует удовлетворительный уровень эффективности реализации муниципальной программы по степени реализации основных мероприятий.</w:t>
      </w:r>
    </w:p>
    <w:bookmarkEnd w:id="3"/>
    <w:p w:rsidR="00F70B3D" w:rsidRPr="00F70B3D" w:rsidRDefault="00F70B3D" w:rsidP="00491BD0">
      <w:pPr>
        <w:numPr>
          <w:ilvl w:val="0"/>
          <w:numId w:val="2"/>
        </w:numPr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мероприятий, приоритетных основных мероприятий и мероприятий ведомственных целевых программ</w:t>
      </w:r>
      <w:r w:rsidRPr="00F70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мероприятий), финансируемых за счет средств бюджета 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поселения, безвозмездных поступлений в бюджет 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оценивается как доля мероприятий, выполненных в полном объеме: </w:t>
      </w:r>
      <w:proofErr w:type="spell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proofErr w:type="gramEnd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характеризует высокий уровень эффективности реализации муниципальной программы по степени реализации мероприятий.</w:t>
      </w:r>
    </w:p>
    <w:p w:rsidR="00F70B3D" w:rsidRPr="00F70B3D" w:rsidRDefault="00F70B3D" w:rsidP="00491BD0">
      <w:pPr>
        <w:numPr>
          <w:ilvl w:val="0"/>
          <w:numId w:val="2"/>
        </w:numPr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соответствия запланированному уровню расходов за счет средств бюджета </w:t>
      </w:r>
      <w:r w:rsidR="00886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безвозмездных поступлений в бюджет </w:t>
      </w:r>
      <w:r w:rsidR="00886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оценивается как отношение фактически произведенных в отчетном году бюджетных расходов на реализацию муниципальной программы к их плановым значениям: </w:t>
      </w:r>
    </w:p>
    <w:p w:rsidR="00F70B3D" w:rsidRPr="00F70B3D" w:rsidRDefault="00F70B3D" w:rsidP="00F70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660</w:t>
      </w:r>
      <w:r w:rsidR="00491BD0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0,9</w:t>
      </w:r>
      <w:r w:rsidR="00491B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F70B3D" w:rsidRPr="00F70B3D" w:rsidRDefault="00F70B3D" w:rsidP="00491BD0">
      <w:pPr>
        <w:numPr>
          <w:ilvl w:val="0"/>
          <w:numId w:val="2"/>
        </w:numPr>
        <w:spacing w:before="100" w:beforeAutospacing="1" w:after="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использования средств бюджета </w:t>
      </w:r>
      <w:r w:rsidR="00886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886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безвозмездных поступлений в бюджет </w:t>
      </w:r>
      <w:r w:rsidR="008861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поселения: </w:t>
      </w:r>
      <w:proofErr w:type="spell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/ 0,99 = 1,01. Бюджетная эффективность реализации программы признана высокой.</w:t>
      </w:r>
    </w:p>
    <w:p w:rsidR="00F70B3D" w:rsidRPr="00F70B3D" w:rsidRDefault="00F70B3D" w:rsidP="00F70B3D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реализации муниципальной программы: </w:t>
      </w:r>
    </w:p>
    <w:p w:rsidR="00F70B3D" w:rsidRPr="00F70B3D" w:rsidRDefault="00F70B3D" w:rsidP="00F70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+ </w:t>
      </w:r>
      <w:proofErr w:type="spell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ом</w:t>
      </w:r>
      <w:proofErr w:type="spellEnd"/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0,3 + </w:t>
      </w:r>
      <w:proofErr w:type="spellStart"/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F70B3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х 0,2</w:t>
      </w:r>
    </w:p>
    <w:p w:rsidR="00F70B3D" w:rsidRPr="00F70B3D" w:rsidRDefault="0088615D" w:rsidP="00F70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70B3D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70B3D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УРпр</w:t>
      </w:r>
      <w:proofErr w:type="spellEnd"/>
      <w:r w:rsidR="00F70B3D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=0,8 х 0,5+0,75 х 0,3+1,01 х 0,2=0,82</w:t>
      </w:r>
    </w:p>
    <w:p w:rsidR="00F70B3D" w:rsidRPr="00F70B3D" w:rsidRDefault="00F70B3D" w:rsidP="00F70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муниципальной программы в отчетном году признается высоким.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Предложения по дальнейшей реализации муниципальной программы.</w:t>
      </w:r>
    </w:p>
    <w:p w:rsidR="00F70B3D" w:rsidRPr="00F70B3D" w:rsidRDefault="00F70B3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Основные мероприятия муниципальной программы выполнены не все, в целом уровень реализации муниципальной программы признан высоким.</w:t>
      </w:r>
    </w:p>
    <w:p w:rsidR="00F70B3D" w:rsidRPr="00F70B3D" w:rsidRDefault="0088615D" w:rsidP="00F7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0B3D"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ожидаемых результатов реализации муниципальной программы необходима ее дальнейшая реализация.</w:t>
      </w:r>
    </w:p>
    <w:p w:rsidR="00F70B3D" w:rsidRPr="00F70B3D" w:rsidRDefault="00F70B3D" w:rsidP="00F70B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B3D" w:rsidRPr="00F70B3D" w:rsidSect="00BD6014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 реализации 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70B3D" w:rsidRPr="00F70B3D" w:rsidRDefault="0088615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="00F70B3D"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«Муниципальная политика</w:t>
      </w:r>
      <w:r w:rsidR="00886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– 2030 годы</w:t>
      </w: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2021 год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основных мероприятий подпрограмм и 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ведомственных целевых программ, а также контрольных событий </w:t>
      </w:r>
      <w:r w:rsidRPr="00F70B3D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134"/>
      </w:tblGrid>
      <w:tr w:rsidR="00F70B3D" w:rsidRPr="00F70B3D" w:rsidTr="00DA6307">
        <w:trPr>
          <w:trHeight w:val="552"/>
        </w:trPr>
        <w:tc>
          <w:tcPr>
            <w:tcW w:w="568" w:type="dxa"/>
            <w:vMerge w:val="restart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559" w:type="dxa"/>
            <w:vMerge w:val="restart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70B3D" w:rsidRPr="00F70B3D" w:rsidTr="00DA6307">
        <w:tc>
          <w:tcPr>
            <w:tcW w:w="568" w:type="dxa"/>
            <w:vMerge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44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543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34" w:type="dxa"/>
            <w:vMerge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B3D" w:rsidRPr="00F70B3D" w:rsidTr="00DA6307">
        <w:tc>
          <w:tcPr>
            <w:tcW w:w="568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70B3D" w:rsidRPr="00F70B3D" w:rsidTr="00DA6307">
        <w:trPr>
          <w:trHeight w:val="1560"/>
        </w:trPr>
        <w:tc>
          <w:tcPr>
            <w:tcW w:w="568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Подпрограмма 1</w:t>
            </w:r>
          </w:p>
          <w:p w:rsidR="00F70B3D" w:rsidRPr="00F70B3D" w:rsidRDefault="00F70B3D" w:rsidP="00886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</w:t>
            </w:r>
            <w:r w:rsidR="00886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муниципального управления и </w:t>
            </w: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муниципальной службы в </w:t>
            </w:r>
            <w:r w:rsidR="00886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Егорлык</w:t>
            </w: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ском сельском поселении</w:t>
            </w:r>
          </w:p>
        </w:tc>
        <w:tc>
          <w:tcPr>
            <w:tcW w:w="1559" w:type="dxa"/>
          </w:tcPr>
          <w:p w:rsidR="00F70B3D" w:rsidRPr="00F70B3D" w:rsidRDefault="00F70B3D" w:rsidP="00E66D1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E66D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муниципального управления;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управления кадровым составом муниципальной службы;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компетенций муниципальных служащих;</w:t>
            </w:r>
          </w:p>
        </w:tc>
        <w:tc>
          <w:tcPr>
            <w:tcW w:w="354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муниципального управления;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управления кадровым составом муниципальной службы;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профессиональных компетенций муниципальных служащих;</w:t>
            </w:r>
          </w:p>
        </w:tc>
        <w:tc>
          <w:tcPr>
            <w:tcW w:w="1134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B3D" w:rsidRPr="00F70B3D" w:rsidTr="00DA6307">
        <w:tc>
          <w:tcPr>
            <w:tcW w:w="568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      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мероприятие 1.1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Профессиональная подготовка, переподготовка и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559" w:type="dxa"/>
          </w:tcPr>
          <w:p w:rsidR="00F70B3D" w:rsidRPr="00F70B3D" w:rsidRDefault="00F70B3D" w:rsidP="00C26BB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C26B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850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3544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высококвалифицированного кадрового состава на муниципальной службе;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профессионального развития муниципальных служащих и иных лиц, занятых в системе местного самоуправления</w:t>
            </w:r>
          </w:p>
        </w:tc>
        <w:tc>
          <w:tcPr>
            <w:tcW w:w="354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высококвалифицированного кадрового состава на муниципальной службе;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профессионального развития муниципальных служащих и иных лиц, занятых в системе местного самоуправления</w:t>
            </w:r>
          </w:p>
        </w:tc>
        <w:tc>
          <w:tcPr>
            <w:tcW w:w="1134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B3D" w:rsidRPr="00F70B3D" w:rsidTr="00DA6307">
        <w:trPr>
          <w:trHeight w:val="1035"/>
        </w:trPr>
        <w:tc>
          <w:tcPr>
            <w:tcW w:w="568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559" w:type="dxa"/>
          </w:tcPr>
          <w:p w:rsidR="00F70B3D" w:rsidRPr="00F70B3D" w:rsidRDefault="00F70B3D" w:rsidP="00C26BBE">
            <w:pPr>
              <w:autoSpaceDE w:val="0"/>
              <w:autoSpaceDN w:val="0"/>
              <w:adjustRightInd w:val="0"/>
              <w:spacing w:after="24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r w:rsidR="00C26B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850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544" w:type="dxa"/>
          </w:tcPr>
          <w:p w:rsidR="00F70B3D" w:rsidRPr="00F70B3D" w:rsidRDefault="00F70B3D" w:rsidP="00C2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в </w:t>
            </w:r>
            <w:r w:rsidR="00C2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сельском поселении;</w:t>
            </w:r>
          </w:p>
        </w:tc>
        <w:tc>
          <w:tcPr>
            <w:tcW w:w="3543" w:type="dxa"/>
          </w:tcPr>
          <w:p w:rsidR="00F70B3D" w:rsidRPr="00F70B3D" w:rsidRDefault="00F70B3D" w:rsidP="00C2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в </w:t>
            </w:r>
            <w:r w:rsidR="00C2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сельском поселении;</w:t>
            </w:r>
          </w:p>
        </w:tc>
        <w:tc>
          <w:tcPr>
            <w:tcW w:w="1134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B3D" w:rsidRPr="00F70B3D" w:rsidTr="00DA6307">
        <w:trPr>
          <w:trHeight w:val="1560"/>
        </w:trPr>
        <w:tc>
          <w:tcPr>
            <w:tcW w:w="568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      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 1.3</w:t>
            </w:r>
          </w:p>
          <w:p w:rsidR="00F70B3D" w:rsidRPr="00F70B3D" w:rsidRDefault="00F70B3D" w:rsidP="00C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направления расходов Администрации </w:t>
            </w:r>
            <w:r w:rsidR="00C26B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Егорлык</w:t>
            </w: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C26BBE" w:rsidRDefault="00C26BBE" w:rsidP="00C26BBE">
            <w:pPr>
              <w:autoSpaceDE w:val="0"/>
              <w:autoSpaceDN w:val="0"/>
              <w:adjustRightInd w:val="0"/>
              <w:spacing w:after="24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F70B3D" w:rsidRPr="00F70B3D" w:rsidRDefault="00C26BBE" w:rsidP="00C26BBE">
            <w:pPr>
              <w:autoSpaceDE w:val="0"/>
              <w:autoSpaceDN w:val="0"/>
              <w:adjustRightInd w:val="0"/>
              <w:spacing w:after="240" w:line="23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="00F70B3D"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850" w:type="dxa"/>
          </w:tcPr>
          <w:p w:rsidR="00F70B3D" w:rsidRPr="00F70B3D" w:rsidRDefault="00F70B3D" w:rsidP="00F70B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544" w:type="dxa"/>
          </w:tcPr>
          <w:p w:rsidR="00F70B3D" w:rsidRPr="00F70B3D" w:rsidRDefault="00F70B3D" w:rsidP="00C26B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в </w:t>
            </w:r>
            <w:r w:rsidR="00C26B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ском сельском поселении;</w:t>
            </w:r>
          </w:p>
        </w:tc>
        <w:tc>
          <w:tcPr>
            <w:tcW w:w="3543" w:type="dxa"/>
          </w:tcPr>
          <w:p w:rsidR="00F70B3D" w:rsidRPr="00F70B3D" w:rsidRDefault="00F70B3D" w:rsidP="00C26B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эффективности деятельности органов местного самоуправления в </w:t>
            </w:r>
            <w:r w:rsidR="00C26B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ском сельском поселении;</w:t>
            </w:r>
          </w:p>
        </w:tc>
        <w:tc>
          <w:tcPr>
            <w:tcW w:w="1134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70B3D" w:rsidRPr="00F70B3D" w:rsidTr="00DA6307">
        <w:trPr>
          <w:trHeight w:val="492"/>
        </w:trPr>
        <w:tc>
          <w:tcPr>
            <w:tcW w:w="568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1.4</w:t>
            </w:r>
          </w:p>
          <w:p w:rsidR="00F70B3D" w:rsidRPr="00F70B3D" w:rsidRDefault="00F70B3D" w:rsidP="00C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r w:rsidR="00C26B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Егорлык</w:t>
            </w: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ского сельского поселения в средствах массовой информации, печатных изданиях, на официальном сайте </w:t>
            </w:r>
            <w:r w:rsidR="00C26B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Егорлык</w:t>
            </w: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559" w:type="dxa"/>
          </w:tcPr>
          <w:p w:rsidR="00F70B3D" w:rsidRPr="00F70B3D" w:rsidRDefault="00F70B3D" w:rsidP="00C2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2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850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544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Размещение (опубликование) нормативных правовых актов </w:t>
            </w:r>
            <w:r w:rsidR="00C26B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 и иной </w:t>
            </w:r>
          </w:p>
          <w:p w:rsidR="00F70B3D" w:rsidRPr="00F70B3D" w:rsidRDefault="00F70B3D" w:rsidP="00C26B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правовой информации на сайте </w:t>
            </w:r>
            <w:r w:rsidR="00C26B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в информационно-телекоммуникационной сети «Интернет» к общему количеству нормативных правовых актов </w:t>
            </w:r>
            <w:r w:rsidR="00C26B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354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Размещение (опубликование) нормативных правовых актов </w:t>
            </w:r>
            <w:r w:rsidR="00C26BB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 и иной </w:t>
            </w:r>
          </w:p>
          <w:p w:rsidR="00F70B3D" w:rsidRPr="00F70B3D" w:rsidRDefault="00F70B3D" w:rsidP="00C770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правовой информации на сайте </w:t>
            </w:r>
            <w:r w:rsidR="00C770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сельского поселения  в информационно-телекоммуникационной сети «Интернет» к общему количеству нормативных правовых актов </w:t>
            </w:r>
            <w:r w:rsidR="00C770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134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B3D" w:rsidRPr="00F70B3D" w:rsidTr="00DA6307">
        <w:trPr>
          <w:trHeight w:val="514"/>
        </w:trPr>
        <w:tc>
          <w:tcPr>
            <w:tcW w:w="568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1.5</w:t>
            </w:r>
          </w:p>
          <w:p w:rsidR="00F70B3D" w:rsidRPr="00F70B3D" w:rsidRDefault="00F70B3D" w:rsidP="00C7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Членство Администрации </w:t>
            </w:r>
            <w:r w:rsidR="00C770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Егорлык</w:t>
            </w:r>
            <w:r w:rsidRPr="00F70B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559" w:type="dxa"/>
          </w:tcPr>
          <w:p w:rsidR="00F70B3D" w:rsidRPr="00F70B3D" w:rsidRDefault="00F70B3D" w:rsidP="00C7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850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851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3544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354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134" w:type="dxa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B3D" w:rsidRPr="00F70B3D" w:rsidSect="00BD6014">
          <w:pgSz w:w="16838" w:h="11906" w:orient="landscape"/>
          <w:pgMar w:top="426" w:right="1134" w:bottom="142" w:left="1134" w:header="709" w:footer="709" w:gutter="0"/>
          <w:cols w:space="708"/>
          <w:docGrid w:linePitch="360"/>
        </w:sectPr>
      </w:pP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 реализации 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70B3D" w:rsidRPr="00F70B3D" w:rsidRDefault="00C77006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="00F70B3D"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«Муниципальная политика»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2021 год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B3D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B3D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B3D">
        <w:rPr>
          <w:rFonts w:ascii="Times New Roman" w:eastAsia="Calibri" w:hAnsi="Times New Roman" w:cs="Times New Roman"/>
          <w:sz w:val="28"/>
          <w:szCs w:val="28"/>
        </w:rPr>
        <w:t>муниципальной программы за 2021 г.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992"/>
        <w:gridCol w:w="993"/>
        <w:gridCol w:w="992"/>
      </w:tblGrid>
      <w:tr w:rsidR="00F70B3D" w:rsidRPr="00F70B3D" w:rsidTr="00DA6307">
        <w:trPr>
          <w:trHeight w:val="305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70B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подпрограммы, основного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рублей),</w:t>
            </w:r>
          </w:p>
        </w:tc>
      </w:tr>
      <w:tr w:rsidR="00F70B3D" w:rsidRPr="00F70B3D" w:rsidTr="00DA6307">
        <w:trPr>
          <w:trHeight w:val="117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1049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992"/>
        <w:gridCol w:w="993"/>
        <w:gridCol w:w="993"/>
      </w:tblGrid>
      <w:tr w:rsidR="00F70B3D" w:rsidRPr="00F70B3D" w:rsidTr="00DA6307">
        <w:trPr>
          <w:tblHeader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B3D" w:rsidRPr="00F70B3D" w:rsidTr="00DA6307">
        <w:trPr>
          <w:trHeight w:val="32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C7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7700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ского сельского поселения «Муниципальная политика»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C7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C77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54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C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B3D" w:rsidRPr="00F70B3D" w:rsidTr="00DA6307">
        <w:trPr>
          <w:trHeight w:val="3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30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38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31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22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40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40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40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06" w:rsidRPr="00F70B3D" w:rsidTr="00DA6307">
        <w:trPr>
          <w:trHeight w:val="26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06" w:rsidRPr="00F70B3D" w:rsidRDefault="00C77006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DA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DA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54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B3D" w:rsidRPr="00F70B3D" w:rsidTr="00DA6307">
        <w:trPr>
          <w:trHeight w:val="27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77006" w:rsidRPr="00F70B3D" w:rsidTr="00DA6307">
        <w:trPr>
          <w:trHeight w:val="32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7006" w:rsidRPr="00F70B3D" w:rsidRDefault="00C77006" w:rsidP="00F70B3D">
            <w:pPr>
              <w:rPr>
                <w:rFonts w:ascii="Times New Roman" w:eastAsia="Calibri" w:hAnsi="Times New Roman" w:cs="Times New Roman"/>
              </w:rPr>
            </w:pPr>
            <w:r w:rsidRPr="00F70B3D">
              <w:rPr>
                <w:rFonts w:ascii="Times New Roman" w:eastAsia="Calibri" w:hAnsi="Times New Roman" w:cs="Times New Roman"/>
              </w:rPr>
              <w:t>Подпрограмма 1</w:t>
            </w:r>
          </w:p>
          <w:p w:rsidR="00C77006" w:rsidRPr="00F70B3D" w:rsidRDefault="00C77006" w:rsidP="00544F5C">
            <w:pPr>
              <w:rPr>
                <w:rFonts w:ascii="Times New Roman" w:eastAsia="Calibri" w:hAnsi="Times New Roman" w:cs="Times New Roman"/>
              </w:rPr>
            </w:pPr>
            <w:r w:rsidRPr="00F70B3D">
              <w:rPr>
                <w:rFonts w:ascii="Times New Roman" w:eastAsia="Calibri" w:hAnsi="Times New Roman" w:cs="Times New Roman"/>
              </w:rPr>
              <w:t xml:space="preserve">Развитие муниципальной службы в </w:t>
            </w:r>
            <w:r w:rsidR="00544F5C">
              <w:rPr>
                <w:rFonts w:ascii="Times New Roman" w:eastAsia="Calibri" w:hAnsi="Times New Roman" w:cs="Times New Roman"/>
              </w:rPr>
              <w:t>Егорлык</w:t>
            </w:r>
            <w:r w:rsidRPr="00F70B3D">
              <w:rPr>
                <w:rFonts w:ascii="Times New Roman" w:eastAsia="Calibri" w:hAnsi="Times New Roman" w:cs="Times New Roman"/>
              </w:rPr>
              <w:t>ском сельском поселении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DA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DA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54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B3D" w:rsidRPr="00F70B3D" w:rsidTr="00DA6307">
        <w:trPr>
          <w:trHeight w:val="3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24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36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334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3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3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3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3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006" w:rsidRPr="00F70B3D" w:rsidTr="00DA6307">
        <w:trPr>
          <w:trHeight w:val="25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06" w:rsidRPr="00F70B3D" w:rsidRDefault="00C77006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DA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DA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6" w:rsidRPr="00F70B3D" w:rsidRDefault="00C77006" w:rsidP="00544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Основное       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мероприятие 1.1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30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262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D4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D40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F70B3D" w:rsidRPr="00F70B3D" w:rsidTr="00DA6307">
        <w:trPr>
          <w:trHeight w:val="15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2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8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16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5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1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16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16" w:rsidRPr="00F70B3D" w:rsidRDefault="00D40916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D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D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D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F70B3D" w:rsidRPr="00F70B3D" w:rsidTr="00DA6307">
        <w:trPr>
          <w:trHeight w:val="12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     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F70B3D" w:rsidRPr="00F70B3D" w:rsidRDefault="00F70B3D" w:rsidP="00D4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Администрации </w:t>
            </w:r>
            <w:r w:rsidR="00D4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8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2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15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2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34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40916" w:rsidRPr="00F70B3D" w:rsidTr="00DA6307">
        <w:trPr>
          <w:trHeight w:val="15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916" w:rsidRPr="00F70B3D" w:rsidRDefault="00D40916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D40916" w:rsidRPr="00F70B3D" w:rsidRDefault="00D40916" w:rsidP="002F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в средствах массовой информации, печатных изданиях, на официальном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Default="00D40916">
            <w:r w:rsidRPr="00E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Default="00D40916" w:rsidP="00544F5C">
            <w:r w:rsidRPr="00E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544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B3D" w:rsidRPr="00F70B3D" w:rsidTr="00DA6307">
        <w:trPr>
          <w:trHeight w:val="18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8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1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11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16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9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6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9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16" w:rsidRPr="00F70B3D" w:rsidTr="00DA6307">
        <w:trPr>
          <w:trHeight w:val="10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D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Default="00D40916" w:rsidP="00DA6307">
            <w:r w:rsidRPr="00E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Default="00D40916" w:rsidP="002F002B">
            <w:r w:rsidRPr="00E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</w:t>
            </w:r>
            <w:r w:rsidR="002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C5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B3D" w:rsidRPr="00F70B3D" w:rsidTr="00DA6307">
        <w:trPr>
          <w:trHeight w:val="16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5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</w:t>
            </w:r>
          </w:p>
          <w:p w:rsidR="00F70B3D" w:rsidRPr="00F70B3D" w:rsidRDefault="00F70B3D" w:rsidP="00D40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Администрации </w:t>
            </w:r>
            <w:r w:rsidR="00D4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D40916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B3D" w:rsidRPr="00F70B3D" w:rsidTr="00DA6307">
        <w:trPr>
          <w:trHeight w:val="111"/>
          <w:tblCellSpacing w:w="5" w:type="nil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1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в областной бюджет,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16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DA6307">
        <w:trPr>
          <w:trHeight w:val="13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2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5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0B3D" w:rsidRPr="00F70B3D" w:rsidTr="00DA6307">
        <w:trPr>
          <w:trHeight w:val="16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16" w:rsidRPr="00F70B3D" w:rsidTr="00DA6307">
        <w:trPr>
          <w:trHeight w:val="105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916" w:rsidRPr="00F70B3D" w:rsidRDefault="00D40916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D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D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16" w:rsidRPr="00F70B3D" w:rsidRDefault="00D40916" w:rsidP="00DA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70B3D" w:rsidRPr="00F70B3D" w:rsidTr="00DA6307">
        <w:trPr>
          <w:trHeight w:val="111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B3D" w:rsidRPr="00F70B3D" w:rsidSect="00BD6014">
          <w:pgSz w:w="11906" w:h="16838"/>
          <w:pgMar w:top="709" w:right="289" w:bottom="1134" w:left="567" w:header="709" w:footer="709" w:gutter="0"/>
          <w:cols w:space="708"/>
          <w:docGrid w:linePitch="360"/>
        </w:sectPr>
      </w:pP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 реализации 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F70B3D" w:rsidRPr="00F70B3D" w:rsidRDefault="00D40916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="00F70B3D"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CF1AD9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bookmarkStart w:id="4" w:name="_Hlk95485337"/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Муниципальная политика</w:t>
      </w:r>
      <w:bookmarkEnd w:id="4"/>
    </w:p>
    <w:p w:rsidR="00F70B3D" w:rsidRPr="00F70B3D" w:rsidRDefault="00CF1AD9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– 2030 годы</w:t>
      </w:r>
      <w:r w:rsidR="00F70B3D"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0B3D"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B3D"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2021 год</w:t>
      </w:r>
    </w:p>
    <w:p w:rsidR="00F70B3D" w:rsidRPr="00F70B3D" w:rsidRDefault="00F70B3D" w:rsidP="00F70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0B3D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F70B3D" w:rsidRPr="00F70B3D" w:rsidRDefault="00F70B3D" w:rsidP="00F70B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B3D">
        <w:rPr>
          <w:rFonts w:ascii="Times New Roman" w:eastAsia="Calibri" w:hAnsi="Times New Roman" w:cs="Times New Roman"/>
          <w:sz w:val="28"/>
          <w:szCs w:val="28"/>
        </w:rPr>
        <w:t>о достижении значений показателей (индикаторов)</w:t>
      </w:r>
    </w:p>
    <w:tbl>
      <w:tblPr>
        <w:tblW w:w="1530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6744"/>
        <w:gridCol w:w="851"/>
        <w:gridCol w:w="1274"/>
        <w:gridCol w:w="1559"/>
        <w:gridCol w:w="1985"/>
        <w:gridCol w:w="2268"/>
      </w:tblGrid>
      <w:tr w:rsidR="00F70B3D" w:rsidRPr="00F70B3D" w:rsidTr="00BD6014">
        <w:trPr>
          <w:trHeight w:val="832"/>
          <w:tblCellSpacing w:w="5" w:type="nil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70B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   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  <w:r w:rsidRPr="00F70B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70B3D" w:rsidRPr="00F70B3D" w:rsidTr="00BD6014">
        <w:trPr>
          <w:trHeight w:val="145"/>
          <w:tblCellSpacing w:w="5" w:type="nil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BD6014">
        <w:trPr>
          <w:trHeight w:val="145"/>
          <w:tblCellSpacing w:w="5" w:type="nil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BD6014">
        <w:trPr>
          <w:trHeight w:val="272"/>
          <w:tblCellSpacing w:w="5" w:type="nil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0B3D" w:rsidRPr="00F70B3D" w:rsidTr="00BD6014">
        <w:trPr>
          <w:trHeight w:val="316"/>
          <w:tblCellSpacing w:w="5" w:type="nil"/>
          <w:jc w:val="center"/>
        </w:trPr>
        <w:tc>
          <w:tcPr>
            <w:tcW w:w="153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70B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F70B3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сельского поселения «Муниципальная политика»</w:t>
            </w:r>
          </w:p>
        </w:tc>
      </w:tr>
      <w:tr w:rsidR="00F70B3D" w:rsidRPr="00F70B3D" w:rsidTr="00BD6014">
        <w:trPr>
          <w:trHeight w:val="316"/>
          <w:tblCellSpacing w:w="5" w:type="nil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Показатель 1.1. </w:t>
            </w:r>
          </w:p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B3D" w:rsidRPr="00F70B3D" w:rsidTr="00BD6014">
        <w:trPr>
          <w:trHeight w:val="832"/>
          <w:tblCellSpacing w:w="5" w:type="nil"/>
          <w:jc w:val="center"/>
        </w:trPr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Показатель 1.2. </w:t>
            </w:r>
          </w:p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Доля специалистов до 30 лет, имеющих стаж муниципальной службы более 3 лет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B3D" w:rsidRPr="00F70B3D" w:rsidTr="00BD6014">
        <w:trPr>
          <w:trHeight w:val="316"/>
          <w:tblCellSpacing w:w="5" w:type="nil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1462"/>
            <w:bookmarkEnd w:id="5"/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Показатель 1.3. </w:t>
            </w:r>
          </w:p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B3D" w:rsidRPr="00F70B3D" w:rsidTr="00BD6014">
        <w:trPr>
          <w:trHeight w:val="620"/>
          <w:tblCellSpacing w:w="5" w:type="nil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Показатель 1.4.</w:t>
            </w:r>
          </w:p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CF1AD9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B3D" w:rsidRPr="00F70B3D" w:rsidTr="00BD6014">
        <w:trPr>
          <w:trHeight w:val="142"/>
          <w:tblCellSpacing w:w="5" w:type="nil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CF1A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Показатель 1.5.Доля размещенных (опубликованных) нормативных правовых актов </w:t>
            </w:r>
            <w:r w:rsidR="00CF1AD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ского сельского поселения  и иной правовой информации на сайте </w:t>
            </w:r>
            <w:r w:rsidR="00CF1AD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ского сельского поселения в информационно-телекоммуникационной сети «Интернет» к общему количеству нормативных правовых актов </w:t>
            </w:r>
            <w:r w:rsidR="00CF1AD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Егорлык</w:t>
            </w: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ского сельского поселения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2F002B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2F002B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2F002B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3D" w:rsidRPr="00F70B3D" w:rsidRDefault="00F70B3D" w:rsidP="00F70B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0B3D" w:rsidRPr="00F70B3D" w:rsidRDefault="00F70B3D" w:rsidP="00F7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B3D" w:rsidRPr="00F70B3D" w:rsidSect="00BD6014">
          <w:pgSz w:w="16838" w:h="11906" w:orient="landscape"/>
          <w:pgMar w:top="567" w:right="678" w:bottom="289" w:left="567" w:header="709" w:footer="709" w:gutter="0"/>
          <w:cols w:space="708"/>
          <w:docGrid w:linePitch="360"/>
        </w:sectPr>
      </w:pPr>
    </w:p>
    <w:p w:rsidR="00AE6C6D" w:rsidRDefault="00AE6C6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№4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отчету о реализации 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F70B3D" w:rsidRPr="00F70B3D" w:rsidRDefault="00CF1AD9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Егорлык</w:t>
      </w:r>
      <w:r w:rsidR="00F70B3D"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сельского поселения </w:t>
      </w:r>
    </w:p>
    <w:p w:rsidR="00CF1AD9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«Муниципальная политика</w:t>
      </w:r>
    </w:p>
    <w:p w:rsidR="00F70B3D" w:rsidRPr="00F70B3D" w:rsidRDefault="00CF1AD9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– 2030 годы</w:t>
      </w:r>
      <w:r w:rsidR="00F70B3D"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70B3D" w:rsidRPr="00F7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B3D"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2021 год</w:t>
      </w:r>
    </w:p>
    <w:p w:rsidR="00F70B3D" w:rsidRPr="00F70B3D" w:rsidRDefault="00F70B3D" w:rsidP="00F70B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C6D" w:rsidRDefault="00AE6C6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:rsidR="00F70B3D" w:rsidRPr="00F70B3D" w:rsidRDefault="00F70B3D" w:rsidP="00F70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 </w:t>
      </w: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подпрограмм и мероприятий ведомственных целевых программ   муниципальной   программы, в том числе в результате </w:t>
      </w:r>
    </w:p>
    <w:p w:rsidR="00F70B3D" w:rsidRPr="00F70B3D" w:rsidRDefault="00F70B3D" w:rsidP="00F70B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в </w:t>
      </w:r>
      <w:r w:rsidRPr="00F70B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2021 </w:t>
      </w:r>
      <w:r w:rsidRPr="00F70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6585"/>
        <w:gridCol w:w="1701"/>
        <w:gridCol w:w="1843"/>
        <w:gridCol w:w="1275"/>
        <w:gridCol w:w="2268"/>
      </w:tblGrid>
      <w:tr w:rsidR="00F70B3D" w:rsidRPr="00F70B3D" w:rsidTr="00BD6014">
        <w:trPr>
          <w:trHeight w:val="645"/>
        </w:trPr>
        <w:tc>
          <w:tcPr>
            <w:tcW w:w="753" w:type="dxa"/>
            <w:vMerge w:val="restart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5" w:type="dxa"/>
            <w:vMerge w:val="restart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F70B3D" w:rsidRPr="00F70B3D" w:rsidTr="00BD6014">
        <w:trPr>
          <w:trHeight w:val="890"/>
        </w:trPr>
        <w:tc>
          <w:tcPr>
            <w:tcW w:w="753" w:type="dxa"/>
            <w:vMerge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vMerge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F70B3D" w:rsidRPr="00F70B3D" w:rsidTr="00BD6014">
        <w:trPr>
          <w:trHeight w:val="315"/>
        </w:trPr>
        <w:tc>
          <w:tcPr>
            <w:tcW w:w="753" w:type="dxa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5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701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843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275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268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002B" w:rsidRPr="00F70B3D" w:rsidTr="00BD6014">
        <w:trPr>
          <w:trHeight w:val="315"/>
        </w:trPr>
        <w:tc>
          <w:tcPr>
            <w:tcW w:w="753" w:type="dxa"/>
          </w:tcPr>
          <w:p w:rsidR="002F002B" w:rsidRPr="00F70B3D" w:rsidRDefault="002F002B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2F002B" w:rsidRPr="00F70B3D" w:rsidRDefault="002F002B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 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2F002B" w:rsidRPr="00F70B3D" w:rsidRDefault="002F002B" w:rsidP="00DA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700,7</w:t>
            </w:r>
          </w:p>
        </w:tc>
        <w:tc>
          <w:tcPr>
            <w:tcW w:w="1843" w:type="dxa"/>
            <w:shd w:val="clear" w:color="auto" w:fill="auto"/>
          </w:tcPr>
          <w:p w:rsidR="002F002B" w:rsidRPr="00F70B3D" w:rsidRDefault="002F002B" w:rsidP="00DA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660,3</w:t>
            </w:r>
          </w:p>
        </w:tc>
        <w:tc>
          <w:tcPr>
            <w:tcW w:w="1275" w:type="dxa"/>
            <w:shd w:val="clear" w:color="auto" w:fill="auto"/>
          </w:tcPr>
          <w:p w:rsidR="002F002B" w:rsidRPr="00F70B3D" w:rsidRDefault="002F002B" w:rsidP="0054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2268" w:type="dxa"/>
            <w:shd w:val="clear" w:color="auto" w:fill="auto"/>
          </w:tcPr>
          <w:p w:rsidR="002F002B" w:rsidRPr="00F70B3D" w:rsidRDefault="002F002B" w:rsidP="0054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F70B3D" w:rsidRPr="00F70B3D" w:rsidTr="00BD6014">
        <w:trPr>
          <w:trHeight w:val="315"/>
        </w:trPr>
        <w:tc>
          <w:tcPr>
            <w:tcW w:w="75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Муниципальная политика »</w:t>
            </w:r>
          </w:p>
        </w:tc>
        <w:tc>
          <w:tcPr>
            <w:tcW w:w="1701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843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 </w:t>
            </w:r>
          </w:p>
        </w:tc>
        <w:tc>
          <w:tcPr>
            <w:tcW w:w="1275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2268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F70B3D" w:rsidRPr="00F70B3D" w:rsidTr="00BD6014">
        <w:trPr>
          <w:trHeight w:val="315"/>
        </w:trPr>
        <w:tc>
          <w:tcPr>
            <w:tcW w:w="75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0B3D" w:rsidRPr="00F70B3D" w:rsidRDefault="00544F5C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544F5C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3,5 </w:t>
            </w:r>
          </w:p>
        </w:tc>
        <w:tc>
          <w:tcPr>
            <w:tcW w:w="1275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  <w:hideMark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B3D" w:rsidRPr="00F70B3D" w:rsidTr="00BD6014">
        <w:trPr>
          <w:trHeight w:val="315"/>
        </w:trPr>
        <w:tc>
          <w:tcPr>
            <w:tcW w:w="75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 1.2 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701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544F5C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843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544F5C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275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544F5C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544F5C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B3D" w:rsidRPr="00F70B3D" w:rsidTr="00BD6014">
        <w:trPr>
          <w:trHeight w:val="315"/>
        </w:trPr>
        <w:tc>
          <w:tcPr>
            <w:tcW w:w="75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1.3</w:t>
            </w:r>
          </w:p>
          <w:p w:rsid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Администрации </w:t>
            </w:r>
            <w:proofErr w:type="spellStart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E6C6D" w:rsidRPr="00F70B3D" w:rsidRDefault="00AE6C6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B3D" w:rsidRPr="00F70B3D" w:rsidTr="00BD6014">
        <w:trPr>
          <w:trHeight w:val="315"/>
        </w:trPr>
        <w:tc>
          <w:tcPr>
            <w:tcW w:w="75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F70B3D" w:rsidRP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F70B3D" w:rsidRDefault="00F70B3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(mityakinskoesp.ru)</w:t>
            </w:r>
          </w:p>
          <w:p w:rsidR="00AE6C6D" w:rsidRPr="00F70B3D" w:rsidRDefault="00AE6C6D" w:rsidP="00F70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2F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2F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F0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0B3D" w:rsidRPr="00F70B3D" w:rsidTr="00BD6014">
        <w:trPr>
          <w:trHeight w:val="315"/>
        </w:trPr>
        <w:tc>
          <w:tcPr>
            <w:tcW w:w="753" w:type="dxa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 1.5</w:t>
            </w:r>
          </w:p>
          <w:p w:rsidR="00F70B3D" w:rsidRPr="00F70B3D" w:rsidRDefault="00F70B3D" w:rsidP="00F7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Администрации </w:t>
            </w:r>
            <w:proofErr w:type="spellStart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701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544F5C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544F5C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B3D"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B3D" w:rsidRPr="00F70B3D" w:rsidRDefault="00F70B3D" w:rsidP="00F7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0B3D" w:rsidRPr="00F70B3D" w:rsidRDefault="00F70B3D" w:rsidP="00F7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B3D" w:rsidRPr="00F70B3D" w:rsidRDefault="00F70B3D" w:rsidP="00F7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C6D" w:rsidRPr="00AE6C6D" w:rsidRDefault="00AE6C6D" w:rsidP="00AE6C6D">
      <w:pPr>
        <w:pStyle w:val="a9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AE6C6D">
        <w:rPr>
          <w:rFonts w:ascii="Times New Roman" w:hAnsi="Times New Roman"/>
          <w:sz w:val="28"/>
          <w:szCs w:val="24"/>
          <w:lang w:eastAsia="ru-RU"/>
        </w:rPr>
        <w:t>Глава Администрации</w:t>
      </w:r>
    </w:p>
    <w:p w:rsidR="00AE6C6D" w:rsidRPr="00AE6C6D" w:rsidRDefault="00AE6C6D" w:rsidP="00AE6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Pr="00AE6C6D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Егорлыкского сельского поселения __________________  И.И. Гулай</w:t>
      </w:r>
    </w:p>
    <w:p w:rsidR="00AE6C6D" w:rsidRPr="00AE6C6D" w:rsidRDefault="00AE6C6D" w:rsidP="00AE6C6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70B3D" w:rsidRPr="00F70B3D" w:rsidRDefault="00AE6C6D" w:rsidP="00F7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0B3D" w:rsidRPr="00F70B3D" w:rsidRDefault="00F70B3D" w:rsidP="00F7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EE" w:rsidRDefault="00EE04EE"/>
    <w:sectPr w:rsidR="00EE04EE" w:rsidSect="00BD601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F65"/>
    <w:multiLevelType w:val="hybridMultilevel"/>
    <w:tmpl w:val="5B0C52B0"/>
    <w:lvl w:ilvl="0" w:tplc="8A0A024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71BFF"/>
    <w:multiLevelType w:val="hybridMultilevel"/>
    <w:tmpl w:val="DD24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1241B"/>
    <w:multiLevelType w:val="multilevel"/>
    <w:tmpl w:val="D7F696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E7"/>
    <w:rsid w:val="001A3563"/>
    <w:rsid w:val="002F002B"/>
    <w:rsid w:val="00491BD0"/>
    <w:rsid w:val="00544F5C"/>
    <w:rsid w:val="005D1E18"/>
    <w:rsid w:val="005F3CE7"/>
    <w:rsid w:val="006B39D7"/>
    <w:rsid w:val="007B46D4"/>
    <w:rsid w:val="0088615D"/>
    <w:rsid w:val="00AE6C6D"/>
    <w:rsid w:val="00BD6014"/>
    <w:rsid w:val="00C26BBE"/>
    <w:rsid w:val="00C77006"/>
    <w:rsid w:val="00CF1AD9"/>
    <w:rsid w:val="00D40916"/>
    <w:rsid w:val="00DA6307"/>
    <w:rsid w:val="00E66D19"/>
    <w:rsid w:val="00EE04EE"/>
    <w:rsid w:val="00F7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70B3D"/>
  </w:style>
  <w:style w:type="paragraph" w:styleId="a3">
    <w:name w:val="Normal (Web)"/>
    <w:basedOn w:val="a"/>
    <w:rsid w:val="00F7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70B3D"/>
    <w:rPr>
      <w:i/>
      <w:iCs/>
    </w:rPr>
  </w:style>
  <w:style w:type="paragraph" w:customStyle="1" w:styleId="a5">
    <w:name w:val="Знак"/>
    <w:basedOn w:val="a"/>
    <w:rsid w:val="00F70B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Базовый"/>
    <w:rsid w:val="00F70B3D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rsid w:val="00F70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F70B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B3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70B3D"/>
  </w:style>
  <w:style w:type="paragraph" w:styleId="a3">
    <w:name w:val="Normal (Web)"/>
    <w:basedOn w:val="a"/>
    <w:rsid w:val="00F7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F70B3D"/>
    <w:rPr>
      <w:i/>
      <w:iCs/>
    </w:rPr>
  </w:style>
  <w:style w:type="paragraph" w:customStyle="1" w:styleId="a5">
    <w:name w:val="Знак"/>
    <w:basedOn w:val="a"/>
    <w:rsid w:val="00F70B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Базовый"/>
    <w:rsid w:val="00F70B3D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rsid w:val="00F70B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F70B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B3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3036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2022-04-28T06:31:00Z</cp:lastPrinted>
  <dcterms:created xsi:type="dcterms:W3CDTF">2022-04-28T06:01:00Z</dcterms:created>
  <dcterms:modified xsi:type="dcterms:W3CDTF">2022-04-28T06:33:00Z</dcterms:modified>
</cp:coreProperties>
</file>